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7798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1C2733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ноября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15421">
        <w:rPr>
          <w:rFonts w:ascii="Times New Roman" w:hAnsi="Times New Roman" w:cs="Times New Roman"/>
          <w:sz w:val="28"/>
          <w:szCs w:val="28"/>
        </w:rPr>
        <w:t>Ковыли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847798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«Город </w:t>
      </w:r>
      <w:proofErr w:type="spellStart"/>
      <w:r w:rsidR="000B57E3"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0B57E3">
        <w:rPr>
          <w:rFonts w:ascii="Times New Roman" w:hAnsi="Times New Roman" w:cs="Times New Roman"/>
          <w:b/>
          <w:bCs/>
          <w:sz w:val="28"/>
          <w:szCs w:val="28"/>
        </w:rPr>
        <w:t>Краснокаменский</w:t>
      </w:r>
      <w:proofErr w:type="spellEnd"/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proofErr w:type="spellStart"/>
      <w:r w:rsidR="00847798">
        <w:rPr>
          <w:rFonts w:ascii="Times New Roman" w:hAnsi="Times New Roman" w:cs="Times New Roman"/>
          <w:b/>
          <w:bCs/>
          <w:sz w:val="28"/>
          <w:szCs w:val="28"/>
        </w:rPr>
        <w:t>Ковылинское</w:t>
      </w:r>
      <w:proofErr w:type="spellEnd"/>
      <w:r w:rsidR="00847798">
        <w:rPr>
          <w:rFonts w:ascii="Times New Roman" w:hAnsi="Times New Roman" w:cs="Times New Roman"/>
          <w:b/>
          <w:bCs/>
          <w:sz w:val="28"/>
          <w:szCs w:val="28"/>
        </w:rPr>
        <w:t>» № 57 от 02.08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proofErr w:type="spellStart"/>
      <w:r w:rsidR="00847798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47798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47798"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6756B2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6756B2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Внести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 и дополнения </w:t>
      </w:r>
      <w:r w:rsidR="000B57E3"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7E3"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proofErr w:type="spellStart"/>
      <w:r w:rsidR="00847798">
        <w:rPr>
          <w:rFonts w:ascii="Times New Roman" w:hAnsi="Times New Roman" w:cs="Times New Roman"/>
          <w:bCs/>
          <w:sz w:val="28"/>
          <w:szCs w:val="28"/>
        </w:rPr>
        <w:t>Ковылинское</w:t>
      </w:r>
      <w:proofErr w:type="spellEnd"/>
      <w:r w:rsidR="000B57E3" w:rsidRPr="000B57E3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="000B57E3" w:rsidRPr="000B57E3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0B57E3" w:rsidRPr="000B57E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B57E3" w:rsidRPr="000B57E3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0B57E3" w:rsidRPr="000B57E3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="000B5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proofErr w:type="spellStart"/>
      <w:r w:rsidR="00847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Ковылинское</w:t>
      </w:r>
      <w:proofErr w:type="spellEnd"/>
      <w:r w:rsidR="000B57E3"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847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02.08.2016 №57</w:t>
      </w:r>
      <w:r w:rsid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</w:t>
      </w:r>
      <w:proofErr w:type="gramStart"/>
      <w:r w:rsidRPr="00DD451E">
        <w:rPr>
          <w:rFonts w:ascii="Times New Roman" w:hAnsi="Times New Roman" w:cs="Times New Roman"/>
          <w:sz w:val="28"/>
          <w:szCs w:val="28"/>
        </w:rPr>
        <w:t>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proofErr w:type="gramStart"/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EF784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 xml:space="preserve">"4.6.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>, может направлять в установленном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8580C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A8580C">
        <w:rPr>
          <w:rFonts w:ascii="Times New Roman" w:hAnsi="Times New Roman" w:cs="Times New Roman"/>
          <w:sz w:val="28"/>
          <w:szCs w:val="28"/>
        </w:rPr>
        <w:t>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847798"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2DC">
        <w:rPr>
          <w:rFonts w:ascii="Times New Roman" w:hAnsi="Times New Roman" w:cs="Times New Roman"/>
          <w:sz w:val="28"/>
          <w:szCs w:val="28"/>
        </w:rPr>
        <w:t xml:space="preserve"> с/п. «</w:t>
      </w:r>
      <w:proofErr w:type="spellStart"/>
      <w:r w:rsidR="00FD32DC">
        <w:rPr>
          <w:rFonts w:ascii="Times New Roman" w:hAnsi="Times New Roman" w:cs="Times New Roman"/>
          <w:sz w:val="28"/>
          <w:szCs w:val="28"/>
        </w:rPr>
        <w:t>Ковылинское</w:t>
      </w:r>
      <w:proofErr w:type="spellEnd"/>
      <w:r w:rsidR="00FD32DC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="00FD32DC">
        <w:rPr>
          <w:rFonts w:ascii="Times New Roman" w:hAnsi="Times New Roman" w:cs="Times New Roman"/>
          <w:sz w:val="28"/>
          <w:szCs w:val="28"/>
        </w:rPr>
        <w:tab/>
      </w:r>
      <w:r w:rsidR="00FD32DC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847798">
        <w:rPr>
          <w:rFonts w:ascii="Times New Roman" w:hAnsi="Times New Roman" w:cs="Times New Roman"/>
          <w:sz w:val="28"/>
          <w:szCs w:val="28"/>
        </w:rPr>
        <w:t xml:space="preserve">     С.В. </w:t>
      </w:r>
      <w:proofErr w:type="spellStart"/>
      <w:r w:rsidR="00847798"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4D079E">
      <w:pPr>
        <w:ind w:firstLine="0"/>
      </w:pPr>
    </w:p>
    <w:p w:rsidR="001C2733" w:rsidRDefault="001C2733" w:rsidP="001C2733">
      <w:pPr>
        <w:shd w:val="clear" w:color="auto" w:fill="FFFFFF"/>
        <w:ind w:left="5670" w:right="-1"/>
        <w:jc w:val="right"/>
        <w:rPr>
          <w:rFonts w:ascii="Times New Roman" w:hAnsi="Times New Roman" w:cs="Times New Roman"/>
          <w:color w:val="000000"/>
          <w:lang w:eastAsia="ru-RU"/>
        </w:rPr>
      </w:pPr>
    </w:p>
    <w:p w:rsidR="001C2733" w:rsidRPr="00D36E33" w:rsidRDefault="001C2733" w:rsidP="001C2733">
      <w:pPr>
        <w:shd w:val="clear" w:color="auto" w:fill="FFFFFF"/>
        <w:ind w:left="5670" w:right="-1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 w:cs="Times New Roman"/>
          <w:color w:val="000000"/>
          <w:lang w:eastAsia="ru-RU"/>
        </w:rPr>
        <w:t>УТВЕРЖДЕНО</w:t>
      </w:r>
    </w:p>
    <w:p w:rsidR="001C2733" w:rsidRDefault="001C2733" w:rsidP="001C2733">
      <w:pPr>
        <w:shd w:val="clear" w:color="auto" w:fill="FFFFFF"/>
        <w:spacing w:line="240" w:lineRule="exact"/>
        <w:ind w:left="5670" w:right="-1"/>
        <w:jc w:val="right"/>
        <w:rPr>
          <w:rFonts w:ascii="Times New Roman" w:hAnsi="Times New Roman" w:cs="Times New Roman"/>
          <w:color w:val="000000"/>
          <w:lang w:eastAsia="ru-RU"/>
        </w:rPr>
      </w:pPr>
      <w:r w:rsidRPr="00D36E33">
        <w:rPr>
          <w:rFonts w:ascii="Times New Roman" w:hAnsi="Times New Roman" w:cs="Times New Roman"/>
          <w:color w:val="000000"/>
          <w:lang w:eastAsia="ru-RU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» </w:t>
      </w:r>
      <w:r w:rsidRPr="00D36E33">
        <w:rPr>
          <w:rFonts w:ascii="Times New Roman" w:hAnsi="Times New Roman" w:cs="Times New Roman"/>
          <w:color w:val="000000"/>
          <w:lang w:eastAsia="ru-RU"/>
        </w:rPr>
        <w:t xml:space="preserve">муниципального района «Город </w:t>
      </w:r>
      <w:proofErr w:type="spellStart"/>
      <w:r w:rsidRPr="00D36E33">
        <w:rPr>
          <w:rFonts w:ascii="Times New Roman" w:hAnsi="Times New Roman" w:cs="Times New Roman"/>
          <w:color w:val="000000"/>
          <w:lang w:eastAsia="ru-RU"/>
        </w:rPr>
        <w:t>Краснокаменск</w:t>
      </w:r>
      <w:proofErr w:type="spellEnd"/>
      <w:r w:rsidRPr="00D36E33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Краснокаменский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  район»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     </w:t>
      </w:r>
    </w:p>
    <w:p w:rsidR="001C2733" w:rsidRDefault="001C2733" w:rsidP="001C2733">
      <w:pPr>
        <w:shd w:val="clear" w:color="auto" w:fill="FFFFFF"/>
        <w:spacing w:line="240" w:lineRule="exact"/>
        <w:ind w:left="5670" w:right="-1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 «02 » августа 2016 .</w:t>
      </w:r>
      <w:r w:rsidRPr="00D36E33">
        <w:rPr>
          <w:rFonts w:ascii="Times New Roman" w:hAnsi="Times New Roman" w:cs="Times New Roman"/>
          <w:color w:val="000000"/>
          <w:lang w:eastAsia="ru-RU"/>
        </w:rPr>
        <w:t>г №</w:t>
      </w:r>
      <w:r>
        <w:rPr>
          <w:rFonts w:ascii="Times New Roman" w:hAnsi="Times New Roman" w:cs="Times New Roman"/>
          <w:color w:val="000000"/>
          <w:lang w:eastAsia="ru-RU"/>
        </w:rPr>
        <w:t xml:space="preserve"> 57 </w:t>
      </w:r>
    </w:p>
    <w:p w:rsidR="00FD32DC" w:rsidRPr="00D36E33" w:rsidRDefault="00FD32DC" w:rsidP="001C2733">
      <w:pPr>
        <w:shd w:val="clear" w:color="auto" w:fill="FFFFFF"/>
        <w:spacing w:line="240" w:lineRule="exact"/>
        <w:ind w:left="5670" w:right="-1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(редакция от 28.11.2017 г. Постановление № 48)</w:t>
      </w:r>
    </w:p>
    <w:p w:rsidR="001C2733" w:rsidRPr="00D36E33" w:rsidRDefault="001C2733" w:rsidP="001C2733">
      <w:pPr>
        <w:shd w:val="clear" w:color="auto" w:fill="FFFFFF"/>
        <w:spacing w:line="240" w:lineRule="exac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C2733" w:rsidRPr="00D36E33" w:rsidRDefault="001C2733" w:rsidP="001C2733">
      <w:pPr>
        <w:shd w:val="clear" w:color="auto" w:fill="FFFFFF"/>
        <w:spacing w:line="240" w:lineRule="exact"/>
        <w:ind w:right="38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D36E3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1C2733" w:rsidRPr="001E0A43" w:rsidRDefault="001C2733" w:rsidP="001C2733">
      <w:pPr>
        <w:shd w:val="clear" w:color="auto" w:fill="FFFFFF"/>
        <w:spacing w:line="240" w:lineRule="exact"/>
        <w:ind w:right="3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C2733" w:rsidRPr="001E0A43" w:rsidRDefault="001C2733" w:rsidP="001C2733">
      <w:pPr>
        <w:shd w:val="clear" w:color="auto" w:fill="FFFFFF"/>
        <w:spacing w:line="240" w:lineRule="exact"/>
        <w:ind w:right="5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E0A4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 Комиссии по соблюдению требований к служебному поведению</w:t>
      </w:r>
      <w:r w:rsidRPr="001E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» </w:t>
      </w:r>
      <w:r w:rsidRPr="001E0A4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1E0A4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Краснокаменск</w:t>
      </w:r>
      <w:proofErr w:type="spellEnd"/>
      <w:r w:rsidRPr="001E0A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0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spellStart"/>
      <w:r w:rsidRPr="001E0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Краснокаменский</w:t>
      </w:r>
      <w:proofErr w:type="spellEnd"/>
      <w:r w:rsidRPr="001E0A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Забайкальского края</w:t>
      </w:r>
    </w:p>
    <w:p w:rsidR="001C2733" w:rsidRPr="001E0A43" w:rsidRDefault="001C2733" w:rsidP="001C2733">
      <w:pPr>
        <w:shd w:val="clear" w:color="auto" w:fill="FFFFFF"/>
        <w:spacing w:line="240" w:lineRule="exact"/>
        <w:ind w:right="5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733" w:rsidRPr="001E0A43" w:rsidRDefault="001C2733" w:rsidP="001C2733">
      <w:pPr>
        <w:shd w:val="clear" w:color="auto" w:fill="FFFFFF"/>
        <w:spacing w:line="240" w:lineRule="exact"/>
        <w:ind w:right="5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 1.1.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 в соответствии с Федеральным законом </w:t>
      </w:r>
      <w:hyperlink r:id="rId7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«О противодействии коррупции».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1.2. 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 (далее -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служащие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1.3. Комиссия в своей деятельности руководствуется </w:t>
      </w:r>
      <w:hyperlink r:id="rId8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 </w:t>
      </w:r>
      <w:hyperlink r:id="rId9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сельского поселения «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eastAsia="ru-RU"/>
          </w:rPr>
          <w:t>Ковылинское</w:t>
        </w:r>
        <w:proofErr w:type="spellEnd"/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 </w:t>
        </w:r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муниципального района «Город </w:t>
        </w:r>
        <w:proofErr w:type="spellStart"/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Краснокаменск</w:t>
        </w:r>
        <w:proofErr w:type="spellEnd"/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и </w:t>
        </w:r>
        <w:proofErr w:type="spellStart"/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Краснокаменский</w:t>
        </w:r>
        <w:proofErr w:type="spellEnd"/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район»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края, настоящим Положением.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1.4. Комиссия образуется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«Город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края. Указанным постановлением утверждается состав Комиссии и порядок ее работы.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 2. Задачи Комиссии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Основными задачами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района «Город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 (далее -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инистрация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ограничений и запретов, требований о предотвращении или урегулировании конфликта интересов;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в обеспечении исполнения ими обязанностей, установленных Федеральным законом </w:t>
      </w:r>
      <w:hyperlink r:id="rId10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в) в осуществлении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 3. Состав Комиссии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3.1. В состав Комиссии входят: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должностное лицо Администрации сельского поселения, ответственное за работу по профилактике коррупционных и иных правонарушений (председатель Комиссии), служащие Администрации сельского поселения, определяемые Главой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3.2. 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может принять решение о включении в состав Комиссии: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Адми</w:t>
      </w:r>
      <w:r>
        <w:rPr>
          <w:rFonts w:ascii="Times New Roman" w:hAnsi="Times New Roman" w:cs="Times New Roman"/>
          <w:sz w:val="28"/>
          <w:szCs w:val="28"/>
          <w:lang w:eastAsia="ru-RU"/>
        </w:rPr>
        <w:t>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Лица, указанные в подпункте б) пункта 3.1. и в пункте 3.2.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с профсоюзной организацией, действующей в установленном порядке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на основании запроса Главы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3.4. Число членов Комиссии, не замещающих должности муниципальной службы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3.5. Состав Комиссии формируется таким образом, чтобы исключить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3.6. В заседаниях Комиссии с правом совещательного голоса участвуют: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3.7. Комиссия состоит из председателя, заместителя председателя, назначаемого Главой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членов Комиссии, замещающих должности муниципальной службы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4. Основания для проведения заседания Комиссии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4.1. Комиссией рассматривается информация,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(далее - информация). Основанием для проведения заседания комиссии является: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представление Главой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служащими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и соблюдения муниципальными служащими 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ебований к служебному поведению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 предоставлении муниципальным служащим недостоверных или неполных сведений, предусмотренных названным Положением;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инистрацию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- обращение гражданина, замещавшего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- обращение гражданина, зам</w:t>
      </w:r>
      <w:r>
        <w:rPr>
          <w:rFonts w:ascii="Times New Roman" w:hAnsi="Times New Roman" w:cs="Times New Roman"/>
          <w:sz w:val="28"/>
          <w:szCs w:val="28"/>
          <w:lang w:eastAsia="ru-RU"/>
        </w:rPr>
        <w:t>ещавшего в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включенную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овым актом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- заявление муниципального служащего о невозможности выполнить требования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 компетентными органами иностранного государства в соответствии с законодательством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- уведомление коммерческой или некоммерческой организации о заключении с гражданином, замещавшим должность муниципальной службы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 обязанности, исполняемые во время замещения должности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 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в) представление Главы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1C2733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7) представление Главой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C2733" w:rsidRPr="001C2733" w:rsidRDefault="001C2733" w:rsidP="001C2733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 xml:space="preserve">4.2. Обращение, указанное в абзаце втором подпункта "б" пункта  4.1 настоящего Положения, подается гражданином, замещавшим должность муниципальной службы в органе местного самоуправления, в Администрацию сельского поселения. </w:t>
      </w:r>
      <w:proofErr w:type="gramStart"/>
      <w:r w:rsidRPr="001C27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C273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осуществляется рассмотрение </w:t>
      </w:r>
      <w:r w:rsidRPr="001C2733">
        <w:rPr>
          <w:rFonts w:ascii="Times New Roman" w:hAnsi="Times New Roman" w:cs="Times New Roman"/>
          <w:sz w:val="28"/>
          <w:szCs w:val="28"/>
        </w:rPr>
        <w:lastRenderedPageBreak/>
        <w:t>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>4.3. Обращение, указанное в абзаце втором подпункта "б" пункта 4.1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</w:t>
      </w:r>
      <w:r>
        <w:rPr>
          <w:rFonts w:ascii="Times New Roman" w:hAnsi="Times New Roman" w:cs="Times New Roman"/>
          <w:sz w:val="28"/>
          <w:szCs w:val="28"/>
        </w:rPr>
        <w:t>ветствии с настоящим Положением</w:t>
      </w:r>
      <w:r w:rsidRPr="001C2733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>4.4.</w:t>
      </w:r>
      <w:r w:rsidRPr="00EF7843">
        <w:t xml:space="preserve"> </w:t>
      </w:r>
      <w:r w:rsidRPr="001C2733">
        <w:rPr>
          <w:rFonts w:ascii="Times New Roman" w:hAnsi="Times New Roman" w:cs="Times New Roman"/>
          <w:sz w:val="28"/>
          <w:szCs w:val="28"/>
        </w:rPr>
        <w:t>Уведомление, указанное в абзаце 6 подпункта «б» пункта 4.1 настоящего Положения, рассматривается Администрацией сельского поселения,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</w:t>
      </w:r>
      <w:proofErr w:type="gramStart"/>
      <w:r w:rsidRPr="001C273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>4.5.</w:t>
      </w:r>
      <w:r w:rsidRPr="00EF7843">
        <w:t xml:space="preserve"> </w:t>
      </w:r>
      <w:r w:rsidRPr="001C2733">
        <w:rPr>
          <w:rFonts w:ascii="Times New Roman" w:hAnsi="Times New Roman" w:cs="Times New Roman"/>
          <w:sz w:val="28"/>
          <w:szCs w:val="28"/>
        </w:rPr>
        <w:t>Уведомление, указанное в абзаце пятом подпункта "б" пункта 4.1 настоящего Положения, рассматривается Администрацией сельского поселения, которая осуществляет подготовку мотивированного заключения по результатам рассмотрения уведомления</w:t>
      </w:r>
      <w:proofErr w:type="gramStart"/>
      <w:r w:rsidRPr="001C273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1C27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4.1 настоящего Положения, или уведомлений, указанных в абзаце 6 подпункта «б» пункта 4.1 настоящего Положения, должностные лица Администрации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сельского поселения, может направлять в установленном</w:t>
      </w:r>
      <w:proofErr w:type="gramEnd"/>
      <w:r w:rsidRPr="001C2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73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C2733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1C2733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>4.7.</w:t>
      </w:r>
      <w:r w:rsidRPr="00004606">
        <w:t xml:space="preserve"> </w:t>
      </w:r>
      <w:r w:rsidRPr="001C2733">
        <w:rPr>
          <w:rFonts w:ascii="Times New Roman" w:hAnsi="Times New Roman" w:cs="Times New Roman"/>
          <w:sz w:val="28"/>
          <w:szCs w:val="28"/>
        </w:rPr>
        <w:t>Мотивированные заключения, предусмотренные пунктами 4.2., 4.4. и 4.5. настоящего Положения, должны содержать:</w:t>
      </w:r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втором, пятом, шестом подпункта "б"  пункта 4.1 настоящего Положения;</w:t>
      </w:r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C2733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втором, пятом и шестом подпункта "б" пункта 4.1 настоящего Положения, а также </w:t>
      </w:r>
      <w:r w:rsidRPr="001C2733">
        <w:rPr>
          <w:rFonts w:ascii="Times New Roman" w:hAnsi="Times New Roman" w:cs="Times New Roman"/>
          <w:sz w:val="28"/>
          <w:szCs w:val="28"/>
        </w:rPr>
        <w:lastRenderedPageBreak/>
        <w:t>рекомендации для принятия одного из решений в соответствии с пунктами 7.3, 7.4.3, 7.5 настоящего Положения или иного решения.</w:t>
      </w:r>
    </w:p>
    <w:p w:rsidR="001C2733" w:rsidRPr="001C2733" w:rsidRDefault="001C2733" w:rsidP="001C2733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5. Подготовка заседания Комиссии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5.1. При поступлении в порядке, предусмотренном нормативным правовым 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ктом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Комиссии, председатель комиссии: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четвертым и пятым абзацами подпункта «б» пункта 4.1. раздела 4 настоящего Положения.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Заседание Комиссии по рассмотрению заявлений, предусмотренных четвертым и пятым абзацами подпункта «б» пункта 4.1. раздела 4 настоящего Положения,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характера; 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либо должностному лицу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ее проверки;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подпункте «б»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3.6.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5.2. Секретарь Комиссии решает организационные вопросы, связанные с подготовкой заседания Комиссии, а также извещает членов Комиссии о дате времени и месте заседания, о вопросах, включенных в повестку дня не позднее, чем за семь рабочих дней до дня заседания.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5.3. С целью предварительного ознакомления с информацией и результатами проверки необходимые материалы по решению председателя Комиссии направляются членам Комиссии.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5.4.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 6. Проведение заседаний Комиссии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службы в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недопустимо.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6.2.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11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раздела 4 настоящего Положения. 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6.3.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в случае: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 </w:t>
      </w:r>
      <w:hyperlink r:id="rId12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«б» пункта 4.1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раздела 4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Комиссии; 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6.4.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6.5.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6.6. Решения Комиссии по вопросам, указанным в пункте 4.1.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6.7.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6.8. В случае установления Комиссией факта совершения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 Решения комиссии и их оформление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7.1. По итогам рассмотрения вопроса, указанного в абзаце втором подпункта а) пункта 4.1. настоящего Положения, Комиссия принимает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 служащими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и соблюдения муниципальными служащими требований к служ</w:t>
      </w:r>
      <w:r>
        <w:rPr>
          <w:rFonts w:ascii="Times New Roman" w:hAnsi="Times New Roman" w:cs="Times New Roman"/>
          <w:sz w:val="28"/>
          <w:szCs w:val="28"/>
          <w:lang w:eastAsia="ru-RU"/>
        </w:rPr>
        <w:t>ебному поведению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являются достоверными и полными;</w:t>
      </w:r>
      <w:proofErr w:type="gramEnd"/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муниципальными служащими в соответствии с Поло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жением, названным в подпункте «а»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7.2.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«а»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C2733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7.3.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ает одно из следующих решений: 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на условиях трудового договора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должности в организации и (или) выполнении в данной организации работ (оказании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7.4. По итогам рассмотрения вопроса, указанного в абзаце третьем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7.4.1. По итогам рассмотрения вопроса, указанного в подпункте «г» пункта 4.1 настоящего Положения, Комиссия принимает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достоверными и полными;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признать, что сведения, представленные муниципальным служащим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совершению сделки, и об источниках получения средств, за счет которых совершена сделка, являются недостоверными и (или) неполными. В этом случае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Комиссия рекомендует 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7.4.2. По итогам рассмотрения вопроса, указанного в абзаце пятом подпункта </w:t>
      </w:r>
      <w:hyperlink r:id="rId13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 от 07.05.2013 года № 79-ФЗ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от 07.05.2013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7.4.3. По итогам рассмотрения вопроса, указанного в абзаце шестом подпункта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раздела 4 настоящего Положения, Комиссия принимает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признать, что муниципальный служащий не соблюдал требования об урегулировании конфликта интересов. В этом случае Комиссия рекомендует муниципальному служащему и (или) 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ет Главе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7.5.. По итогам рассмотрения вопросов, указанных в подпунктах «а», «б» и «г» пункта 4.1 настоящего Положения, при наличии к тому оснований Комиссия может принять иное решение, чем это предусмотрено пунктами 7.1 -7.4, 7.4.1 и 7.4.2 настоящего Положения. Основания и мотивы принятия такого решения должны быть отражены в протоколе заседания Комиссии.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седьмом абзаце подпункта </w:t>
      </w:r>
      <w:hyperlink r:id="rId15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«б» пункта 4.1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 раздела 4 настоящего Положения, Комиссия принимает в отношении гражданина, замещавшего должность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муниципальной службы 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16" w:history="1">
        <w:r w:rsidRPr="00406952">
          <w:rPr>
            <w:rFonts w:ascii="Times New Roman" w:hAnsi="Times New Roman" w:cs="Times New Roman"/>
            <w:sz w:val="28"/>
            <w:szCs w:val="28"/>
            <w:lang w:eastAsia="ru-RU"/>
          </w:rPr>
          <w:t>от 25.12.2008 года № 273-ФЗ</w:t>
        </w:r>
      </w:hyperlink>
      <w:r w:rsidRPr="00406952">
        <w:rPr>
          <w:rFonts w:ascii="Times New Roman" w:hAnsi="Times New Roman" w:cs="Times New Roman"/>
          <w:sz w:val="28"/>
          <w:szCs w:val="28"/>
          <w:lang w:eastAsia="ru-RU"/>
        </w:rPr>
        <w:t> «О противодействии коррупции». В этом случае Комиссия рекомендует Гл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 7.6. По итогам рассмотрения вопроса, предусмотренного подпунктом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«в»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Комиссия принимает соответствующее решение.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7.7. Решения Комиссии оформляются протоколами, которые подписывают члены Комиссии, принимавшие участие в ее заседании.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7.8. В протоколе заседания Комиссии указывается: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муниципального района;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7.10. Копия протокола заседания Комиссии или выписка из него приобщается к личному делу муниципального служащего, в отношении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7.1. Копии протокола заседания Комиссии в 7-дневный срок со дня заседания направляются Главе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полностью или в виде выписок из него - муниципальному служащему, а также по решению Комиссии - иным заинтересованным лицам. 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7.11. Комиссия обязана направить гражданину письменное уведомление о принятом решении в течение одного рабочего дня и уведомить его устно в течение трех рабочих дней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7.12. Решения Комиссии, за исключением решения, принимаемого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для Главы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4.1. настоящего Положения, носит обязательный характер.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7.13. 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06952">
        <w:rPr>
          <w:rFonts w:ascii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1C2733" w:rsidRPr="00406952" w:rsidRDefault="001C2733" w:rsidP="001C273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06952">
        <w:rPr>
          <w:rFonts w:ascii="Times New Roman" w:hAnsi="Times New Roman" w:cs="Times New Roman"/>
          <w:sz w:val="28"/>
          <w:szCs w:val="28"/>
          <w:lang w:eastAsia="ru-RU"/>
        </w:rPr>
        <w:t>7.14. Для исполнения решений Комиссии могут быть подготовлены проекты нормативных правовых актов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решений или поручений Главы Адм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Главы Администрации сельского поселения</w:t>
      </w:r>
      <w:r w:rsidRPr="004069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2733" w:rsidRDefault="001C2733" w:rsidP="001C2733">
      <w:pPr>
        <w:rPr>
          <w:rFonts w:ascii="Times New Roman" w:hAnsi="Times New Roman" w:cs="Times New Roman"/>
          <w:sz w:val="28"/>
          <w:szCs w:val="28"/>
        </w:rPr>
      </w:pPr>
    </w:p>
    <w:p w:rsidR="001C2733" w:rsidRPr="00406952" w:rsidRDefault="001C2733" w:rsidP="001C2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1C2733" w:rsidRDefault="001C2733" w:rsidP="004D079E">
      <w:pPr>
        <w:ind w:firstLine="0"/>
      </w:pPr>
    </w:p>
    <w:sectPr w:rsidR="001C2733" w:rsidSect="00FB245F">
      <w:headerReference w:type="default" r:id="rId1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73" w:rsidRDefault="00AB4473" w:rsidP="00FB245F">
      <w:r>
        <w:separator/>
      </w:r>
    </w:p>
  </w:endnote>
  <w:endnote w:type="continuationSeparator" w:id="1">
    <w:p w:rsidR="00AB4473" w:rsidRDefault="00AB4473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73" w:rsidRDefault="00AB4473" w:rsidP="00FB245F">
      <w:r>
        <w:separator/>
      </w:r>
    </w:p>
  </w:footnote>
  <w:footnote w:type="continuationSeparator" w:id="1">
    <w:p w:rsidR="00AB4473" w:rsidRDefault="00AB4473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5F22C9">
        <w:pPr>
          <w:pStyle w:val="a5"/>
          <w:jc w:val="center"/>
        </w:pPr>
        <w:fldSimple w:instr=" PAGE   \* MERGEFORMAT ">
          <w:r w:rsidR="00FD32DC">
            <w:rPr>
              <w:noProof/>
            </w:rPr>
            <w:t>2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04606"/>
    <w:rsid w:val="000B57E3"/>
    <w:rsid w:val="001C2733"/>
    <w:rsid w:val="00215421"/>
    <w:rsid w:val="002C3775"/>
    <w:rsid w:val="002D5D27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12787"/>
    <w:rsid w:val="00556D86"/>
    <w:rsid w:val="005E702D"/>
    <w:rsid w:val="005F22C9"/>
    <w:rsid w:val="00655E7E"/>
    <w:rsid w:val="006756B2"/>
    <w:rsid w:val="006820A7"/>
    <w:rsid w:val="006D54B7"/>
    <w:rsid w:val="00713869"/>
    <w:rsid w:val="00773CBC"/>
    <w:rsid w:val="00785E9F"/>
    <w:rsid w:val="007944BF"/>
    <w:rsid w:val="007E2A22"/>
    <w:rsid w:val="00800978"/>
    <w:rsid w:val="008313C5"/>
    <w:rsid w:val="00847798"/>
    <w:rsid w:val="00872F9D"/>
    <w:rsid w:val="0089438A"/>
    <w:rsid w:val="008F4E45"/>
    <w:rsid w:val="00A1125A"/>
    <w:rsid w:val="00A8198A"/>
    <w:rsid w:val="00A8580C"/>
    <w:rsid w:val="00AB4473"/>
    <w:rsid w:val="00AD564E"/>
    <w:rsid w:val="00AF64E5"/>
    <w:rsid w:val="00B352CB"/>
    <w:rsid w:val="00BA6E13"/>
    <w:rsid w:val="00BF4C7E"/>
    <w:rsid w:val="00C96182"/>
    <w:rsid w:val="00CC1A25"/>
    <w:rsid w:val="00D65380"/>
    <w:rsid w:val="00D66ACA"/>
    <w:rsid w:val="00DA3531"/>
    <w:rsid w:val="00DB32AE"/>
    <w:rsid w:val="00DC657E"/>
    <w:rsid w:val="00DD451E"/>
    <w:rsid w:val="00E1638D"/>
    <w:rsid w:val="00E80721"/>
    <w:rsid w:val="00EB45E4"/>
    <w:rsid w:val="00EE496D"/>
    <w:rsid w:val="00EF7843"/>
    <w:rsid w:val="00FB245F"/>
    <w:rsid w:val="00FD32DC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5d4560c-d530-4955-bf7e-f734337ae80b" TargetMode="External"/><Relationship Id="rId13" Type="http://schemas.openxmlformats.org/officeDocument/2006/relationships/hyperlink" Target="consultantplus://offline/ref=B440FA4DC97B6218FC67BF8A1718755DAA03C9C8B86942282755673B3DA01B9A67B778560819B34ESCP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aa48369-618a-4bb4-b4b8-ae15f2b7ebf6" TargetMode="External"/><Relationship Id="rId12" Type="http://schemas.openxmlformats.org/officeDocument/2006/relationships/hyperlink" Target="consultantplus://offline/ref=B440FA4DC97B6218FC67BF8A1718755DAA03C9C8B86942282755673B3DA01B9A67B778560819B34ESCP6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index.php?do4=document&amp;id4=9aa48369-618a-4bb4-b4b8-ae15f2b7ebf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40FA4DC97B6218FC67BF8A1718755DAA03C9C8B86942282755673B3DA01B9A67B778560819B34ESCP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40FA4DC97B6218FC67BF8A1718755DAA03C9C8B86942282755673B3DA01B9A67B778560819B34ESCP6H" TargetMode="External"/><Relationship Id="rId10" Type="http://schemas.openxmlformats.org/officeDocument/2006/relationships/hyperlink" Target="http://zakon.scli.ru/ru/legal_texts/act_municipal_education/index.php?do4=document&amp;id4=9aa48369-618a-4bb4-b4b8-ae15f2b7ebf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index.php?do4=document&amp;id4=1276d9c9-4da6-4a59-a4dc-f6f9b40a7678" TargetMode="External"/><Relationship Id="rId14" Type="http://schemas.openxmlformats.org/officeDocument/2006/relationships/hyperlink" Target="consultantplus://offline/ref=B440FA4DC97B6218FC67BF8A1718755DAA03C9C8B86942282755673B3DA01B9A67B778560819B34ESC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Сергей</cp:lastModifiedBy>
  <cp:revision>3</cp:revision>
  <cp:lastPrinted>2017-11-29T07:55:00Z</cp:lastPrinted>
  <dcterms:created xsi:type="dcterms:W3CDTF">2017-11-29T07:53:00Z</dcterms:created>
  <dcterms:modified xsi:type="dcterms:W3CDTF">2017-11-29T07:56:00Z</dcterms:modified>
</cp:coreProperties>
</file>