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3C" w:rsidRPr="00E449E4" w:rsidRDefault="009F6E3C" w:rsidP="009F6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E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«КОВЫЛИНСКОЕ» ПОСТАНОВЛЕНИЕ</w:t>
      </w:r>
    </w:p>
    <w:p w:rsidR="009F6E3C" w:rsidRPr="00E449E4" w:rsidRDefault="009F6E3C" w:rsidP="009F6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E3C" w:rsidRPr="00E449E4" w:rsidRDefault="009F6E3C" w:rsidP="009F6E3C">
      <w:pPr>
        <w:rPr>
          <w:rFonts w:ascii="Times New Roman" w:hAnsi="Times New Roman" w:cs="Times New Roman"/>
          <w:sz w:val="28"/>
          <w:szCs w:val="28"/>
        </w:rPr>
      </w:pPr>
      <w:r w:rsidRPr="00E449E4">
        <w:rPr>
          <w:rFonts w:ascii="Times New Roman" w:hAnsi="Times New Roman" w:cs="Times New Roman"/>
          <w:sz w:val="28"/>
          <w:szCs w:val="28"/>
        </w:rPr>
        <w:t>от 08 июля 2016 г.</w:t>
      </w:r>
      <w:r w:rsidRPr="00E449E4">
        <w:rPr>
          <w:rFonts w:ascii="Times New Roman" w:hAnsi="Times New Roman" w:cs="Times New Roman"/>
          <w:sz w:val="28"/>
          <w:szCs w:val="28"/>
        </w:rPr>
        <w:tab/>
      </w:r>
      <w:r w:rsidRPr="00E449E4">
        <w:rPr>
          <w:rFonts w:ascii="Times New Roman" w:hAnsi="Times New Roman" w:cs="Times New Roman"/>
          <w:sz w:val="28"/>
          <w:szCs w:val="28"/>
        </w:rPr>
        <w:tab/>
      </w:r>
      <w:r w:rsidRPr="00E449E4">
        <w:rPr>
          <w:rFonts w:ascii="Times New Roman" w:hAnsi="Times New Roman" w:cs="Times New Roman"/>
          <w:sz w:val="28"/>
          <w:szCs w:val="28"/>
        </w:rPr>
        <w:tab/>
      </w:r>
      <w:r w:rsidRPr="00E449E4">
        <w:rPr>
          <w:rFonts w:ascii="Times New Roman" w:hAnsi="Times New Roman" w:cs="Times New Roman"/>
          <w:sz w:val="28"/>
          <w:szCs w:val="28"/>
        </w:rPr>
        <w:tab/>
      </w:r>
      <w:r w:rsidRPr="00E449E4">
        <w:rPr>
          <w:rFonts w:ascii="Times New Roman" w:hAnsi="Times New Roman" w:cs="Times New Roman"/>
          <w:sz w:val="28"/>
          <w:szCs w:val="28"/>
        </w:rPr>
        <w:tab/>
      </w:r>
      <w:r w:rsidRPr="00E449E4">
        <w:rPr>
          <w:rFonts w:ascii="Times New Roman" w:hAnsi="Times New Roman" w:cs="Times New Roman"/>
          <w:sz w:val="28"/>
          <w:szCs w:val="28"/>
        </w:rPr>
        <w:tab/>
      </w:r>
      <w:r w:rsidRPr="00E449E4">
        <w:rPr>
          <w:rFonts w:ascii="Times New Roman" w:hAnsi="Times New Roman" w:cs="Times New Roman"/>
          <w:sz w:val="28"/>
          <w:szCs w:val="28"/>
        </w:rPr>
        <w:tab/>
      </w:r>
      <w:r w:rsidRPr="00E449E4">
        <w:rPr>
          <w:rFonts w:ascii="Times New Roman" w:hAnsi="Times New Roman" w:cs="Times New Roman"/>
          <w:sz w:val="28"/>
          <w:szCs w:val="28"/>
        </w:rPr>
        <w:tab/>
      </w:r>
      <w:r w:rsidRPr="00E449E4">
        <w:rPr>
          <w:rFonts w:ascii="Times New Roman" w:hAnsi="Times New Roman" w:cs="Times New Roman"/>
          <w:sz w:val="28"/>
          <w:szCs w:val="28"/>
        </w:rPr>
        <w:tab/>
        <w:t>№ 47</w:t>
      </w:r>
    </w:p>
    <w:p w:rsidR="009F6E3C" w:rsidRPr="00E449E4" w:rsidRDefault="009F6E3C" w:rsidP="009F6E3C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E449E4">
        <w:rPr>
          <w:rFonts w:ascii="Times New Roman" w:hAnsi="Times New Roman" w:cs="Times New Roman"/>
          <w:b/>
          <w:sz w:val="28"/>
          <w:szCs w:val="28"/>
        </w:rPr>
        <w:t xml:space="preserve"> п.Ковыли</w:t>
      </w:r>
    </w:p>
    <w:p w:rsidR="009F6E3C" w:rsidRPr="00E449E4" w:rsidRDefault="009F6E3C" w:rsidP="009F6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E4">
        <w:rPr>
          <w:rFonts w:ascii="Times New Roman" w:hAnsi="Times New Roman" w:cs="Times New Roman"/>
          <w:b/>
          <w:sz w:val="28"/>
          <w:szCs w:val="28"/>
        </w:rPr>
        <w:t>Об определении гарантирующей организации для централизованной системы холодного водоснабжения и (или) водоотведения и установления зоны ее деятельности</w:t>
      </w:r>
    </w:p>
    <w:p w:rsidR="009F6E3C" w:rsidRDefault="009F6E3C" w:rsidP="009F6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статьями 6,12 Федерального Закона от 07.12.2011 г. № 416-ФЗ «О водоснабжении и водоотведении», Решением Совета муниципального района «Город Краснокаменск и Краснокаменский район» Забайкальского края от 22 июня 2016 года № 63 «Об утверждении схем водоснабжения и водоотведения сельских поселений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Целиннинское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Маргуцекское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«Ковылинское» муниципального района «Город Краснокаменск и Краснокаменский район» Забайкальского края на 2016 – 2030 годы», Решением Совета муниципального района «Город Краснокаменск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 от 23.12.2015г. №102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 отдельных полномочий по решению вопросов местного значения муниципального района «Город Краснокаменск и Краснокаменский район» Забайкальского края на 2016 год»,</w:t>
      </w:r>
      <w:r w:rsidRPr="001C0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Соглашением о передаче полномочий № 110  от 28.12.2015 года, Уставом сельского поселения « Ковылинское» муниципального района «Город Краснокаменск и Краснокаменский район «Забайкальского края Администрация сельского </w:t>
      </w:r>
      <w:r w:rsidRPr="005C6285">
        <w:rPr>
          <w:rFonts w:ascii="Times New Roman" w:hAnsi="Times New Roman" w:cs="Times New Roman"/>
          <w:sz w:val="28"/>
          <w:szCs w:val="28"/>
        </w:rPr>
        <w:t>поселения «Ковылинское»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постановляет:</w:t>
      </w:r>
    </w:p>
    <w:p w:rsidR="009F6E3C" w:rsidRDefault="009F6E3C" w:rsidP="009F6E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гарантирующей организацией для централизованной системы холодного водоснабжения и (или) водоотведения общество с ограниченной ответственностью «ООО Теплосети».</w:t>
      </w:r>
    </w:p>
    <w:p w:rsidR="009F6E3C" w:rsidRDefault="009F6E3C" w:rsidP="009F6E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зоной деятельности гарантирующей организации территорию сельского поселения « Ковылинское» муниципального района «Город Краснокаменск и Краснокаменский район «Забайкальского края.</w:t>
      </w:r>
    </w:p>
    <w:p w:rsidR="009F6E3C" w:rsidRDefault="009F6E3C" w:rsidP="009F6E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Направить копию настоящего постановления в общество с ограниченной ответственностью «ООО Теплосети» в течение трех дней со дня его принятия.</w:t>
      </w:r>
    </w:p>
    <w:p w:rsidR="009F6E3C" w:rsidRDefault="009F6E3C" w:rsidP="009F6E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«Ковылинское»</w:t>
      </w:r>
      <w:r w:rsidR="00877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 «Забайкальского края.</w:t>
      </w:r>
    </w:p>
    <w:p w:rsidR="009F6E3C" w:rsidRDefault="009F6E3C" w:rsidP="009F6E3C">
      <w:pPr>
        <w:rPr>
          <w:rFonts w:ascii="Times New Roman" w:hAnsi="Times New Roman" w:cs="Times New Roman"/>
          <w:sz w:val="28"/>
          <w:szCs w:val="28"/>
        </w:rPr>
      </w:pPr>
    </w:p>
    <w:p w:rsidR="009F6E3C" w:rsidRDefault="009F6E3C" w:rsidP="009F6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сельского поселения</w:t>
      </w:r>
    </w:p>
    <w:p w:rsidR="009F6E3C" w:rsidRPr="00643161" w:rsidRDefault="009F6E3C" w:rsidP="009F6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Ковылинское»</w:t>
      </w:r>
      <w:r w:rsidR="001D3438">
        <w:rPr>
          <w:rFonts w:ascii="Times New Roman" w:hAnsi="Times New Roman" w:cs="Times New Roman"/>
          <w:sz w:val="28"/>
          <w:szCs w:val="28"/>
        </w:rPr>
        <w:tab/>
      </w:r>
      <w:r w:rsidR="001D3438">
        <w:rPr>
          <w:rFonts w:ascii="Times New Roman" w:hAnsi="Times New Roman" w:cs="Times New Roman"/>
          <w:sz w:val="28"/>
          <w:szCs w:val="28"/>
        </w:rPr>
        <w:tab/>
      </w:r>
      <w:r w:rsidR="001D3438">
        <w:rPr>
          <w:rFonts w:ascii="Times New Roman" w:hAnsi="Times New Roman" w:cs="Times New Roman"/>
          <w:sz w:val="28"/>
          <w:szCs w:val="28"/>
        </w:rPr>
        <w:tab/>
      </w:r>
      <w:r w:rsidR="001D3438">
        <w:rPr>
          <w:rFonts w:ascii="Times New Roman" w:hAnsi="Times New Roman" w:cs="Times New Roman"/>
          <w:sz w:val="28"/>
          <w:szCs w:val="28"/>
        </w:rPr>
        <w:tab/>
      </w:r>
      <w:r w:rsidR="001D3438">
        <w:rPr>
          <w:rFonts w:ascii="Times New Roman" w:hAnsi="Times New Roman" w:cs="Times New Roman"/>
          <w:sz w:val="28"/>
          <w:szCs w:val="28"/>
        </w:rPr>
        <w:tab/>
      </w:r>
      <w:r w:rsidR="001D3438">
        <w:rPr>
          <w:rFonts w:ascii="Times New Roman" w:hAnsi="Times New Roman" w:cs="Times New Roman"/>
          <w:sz w:val="28"/>
          <w:szCs w:val="28"/>
        </w:rPr>
        <w:tab/>
      </w:r>
      <w:r w:rsidR="001D3438">
        <w:rPr>
          <w:rFonts w:ascii="Times New Roman" w:hAnsi="Times New Roman" w:cs="Times New Roman"/>
          <w:sz w:val="28"/>
          <w:szCs w:val="28"/>
        </w:rPr>
        <w:tab/>
      </w:r>
      <w:r w:rsidR="001D34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</w:t>
      </w:r>
      <w:r w:rsidR="00877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877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Голубцова </w:t>
      </w:r>
    </w:p>
    <w:sectPr w:rsidR="009F6E3C" w:rsidRPr="00643161" w:rsidSect="006D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7597"/>
    <w:multiLevelType w:val="hybridMultilevel"/>
    <w:tmpl w:val="355C7B9A"/>
    <w:lvl w:ilvl="0" w:tplc="93D4C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E3C"/>
    <w:rsid w:val="00047EA2"/>
    <w:rsid w:val="000E05E2"/>
    <w:rsid w:val="001D3438"/>
    <w:rsid w:val="003636D8"/>
    <w:rsid w:val="005C6285"/>
    <w:rsid w:val="006A7B56"/>
    <w:rsid w:val="007A78E9"/>
    <w:rsid w:val="00877ADC"/>
    <w:rsid w:val="009330DD"/>
    <w:rsid w:val="009F6E3C"/>
    <w:rsid w:val="00C113C6"/>
    <w:rsid w:val="00D72519"/>
    <w:rsid w:val="00DD6C89"/>
    <w:rsid w:val="00E4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2016-07-11T01:47:00Z</cp:lastPrinted>
  <dcterms:created xsi:type="dcterms:W3CDTF">2016-07-11T01:49:00Z</dcterms:created>
  <dcterms:modified xsi:type="dcterms:W3CDTF">2016-07-11T01:49:00Z</dcterms:modified>
</cp:coreProperties>
</file>