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61" w:rsidRDefault="00CD1C61" w:rsidP="00E86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СЕЛЬСКОГО ПОСЕЛЕНИЯ «КОВЫЛИНСКОЕ» </w:t>
      </w: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1C6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D1C61">
        <w:rPr>
          <w:rFonts w:ascii="Times New Roman" w:hAnsi="Times New Roman" w:cs="Times New Roman"/>
          <w:sz w:val="28"/>
          <w:szCs w:val="28"/>
        </w:rPr>
        <w:t>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D1C61">
        <w:rPr>
          <w:rFonts w:ascii="Times New Roman" w:hAnsi="Times New Roman" w:cs="Times New Roman"/>
          <w:sz w:val="28"/>
          <w:szCs w:val="28"/>
        </w:rPr>
        <w:t>24</w:t>
      </w:r>
    </w:p>
    <w:p w:rsidR="00D65380" w:rsidRDefault="00CD1C61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6E6D7C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="008313C5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4106A6" w:rsidRPr="004106A6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r w:rsidR="006E6D7C">
        <w:rPr>
          <w:rFonts w:ascii="Times New Roman" w:hAnsi="Times New Roman" w:cs="Times New Roman"/>
          <w:b/>
          <w:bCs/>
          <w:sz w:val="28"/>
          <w:szCs w:val="28"/>
        </w:rPr>
        <w:t>Ковылинское</w:t>
      </w:r>
      <w:r w:rsidR="004106A6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» № </w:t>
      </w:r>
      <w:r w:rsidR="006E6D7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06A6" w:rsidRPr="004106A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E6D7C">
        <w:rPr>
          <w:rFonts w:ascii="Times New Roman" w:hAnsi="Times New Roman" w:cs="Times New Roman"/>
          <w:b/>
          <w:bCs/>
          <w:sz w:val="28"/>
          <w:szCs w:val="28"/>
        </w:rPr>
        <w:t xml:space="preserve"> от 04.03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.2016 и утвержденный им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4106A6" w:rsidRPr="004106A6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="004106A6" w:rsidRPr="004106A6">
        <w:rPr>
          <w:rFonts w:ascii="Times New Roman" w:hAnsi="Times New Roman" w:cs="Times New Roman"/>
          <w:b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="004106A6" w:rsidRPr="004106A6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E6D7C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E6D7C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4106A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</w:t>
      </w:r>
      <w:r w:rsidR="004106A6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E6D7C">
        <w:rPr>
          <w:rFonts w:ascii="Times New Roman" w:hAnsi="Times New Roman" w:cs="Times New Roman"/>
          <w:bCs/>
          <w:sz w:val="28"/>
          <w:szCs w:val="28"/>
          <w:lang w:eastAsia="ru-RU"/>
        </w:rPr>
        <w:t>Ковылинское</w:t>
      </w:r>
      <w:r w:rsidR="004106A6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 №</w:t>
      </w:r>
      <w:r w:rsidR="006E6D7C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4106A6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6E6D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04.03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.2016 слова: «</w:t>
      </w:r>
      <w:r w:rsidR="004106A6"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="004106A6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  <w:proofErr w:type="gramStart"/>
      <w:r w:rsidR="004106A6" w:rsidRPr="004106A6">
        <w:rPr>
          <w:rFonts w:ascii="Times New Roman" w:hAnsi="Times New Roman" w:cs="Times New Roman"/>
          <w:sz w:val="28"/>
          <w:szCs w:val="28"/>
        </w:rPr>
        <w:t>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8313C5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подпункте 1.1.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</w:t>
      </w:r>
      <w:r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  <w:proofErr w:type="gramStart"/>
      <w:r w:rsidRPr="004106A6">
        <w:rPr>
          <w:rFonts w:ascii="Times New Roman" w:hAnsi="Times New Roman" w:cs="Times New Roman"/>
          <w:sz w:val="28"/>
          <w:szCs w:val="28"/>
        </w:rPr>
        <w:t>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1.3.4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«или КГАУ «МФЦ»», исключить; </w:t>
      </w:r>
    </w:p>
    <w:p w:rsidR="008B0F63" w:rsidRPr="004106A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10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деятельности»;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2.15 </w:t>
      </w: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абзац 2, исключить;</w:t>
      </w:r>
    </w:p>
    <w:p w:rsidR="005E44B6" w:rsidRPr="004106A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4106A6">
        <w:rPr>
          <w:rFonts w:ascii="Times New Roman" w:hAnsi="Times New Roman" w:cs="Times New Roman"/>
          <w:sz w:val="28"/>
          <w:szCs w:val="28"/>
        </w:rPr>
        <w:t>абзаце 1 подпункта 2.15.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4106A6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="004106A6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="004106A6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4106A6">
        <w:rPr>
          <w:rFonts w:ascii="Times New Roman" w:hAnsi="Times New Roman" w:cs="Times New Roman"/>
          <w:sz w:val="28"/>
          <w:szCs w:val="28"/>
        </w:rPr>
        <w:t xml:space="preserve">, слова: «и </w:t>
      </w:r>
      <w:r w:rsidR="005E44B6">
        <w:rPr>
          <w:rFonts w:ascii="Times New Roman" w:hAnsi="Times New Roman" w:cs="Times New Roman"/>
          <w:sz w:val="28"/>
          <w:szCs w:val="28"/>
        </w:rPr>
        <w:t xml:space="preserve"> КГАУ «МФЦ»», исключить; </w:t>
      </w:r>
    </w:p>
    <w:p w:rsidR="004106A6" w:rsidRPr="004106A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2.15.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помещениях КГАУ «МФЦ»»,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</w:t>
      </w:r>
      <w:r w:rsidR="001C1C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КГАУ «МФЦ»», исключить;</w:t>
      </w:r>
    </w:p>
    <w:p w:rsidR="004106A6" w:rsidRPr="001C1CC8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собственности сельского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5E44B6" w:rsidRDefault="001C1CC8" w:rsidP="001C1CC8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абзацах 4,5 подпункта 2.17.2.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«и  КГАУ «МФЦ»», исключить;</w:t>
      </w:r>
    </w:p>
    <w:p w:rsidR="001C1CC8" w:rsidRPr="005E44B6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3.2.2.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специалисты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2 подпункта 3.2.3.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4 подпункта 3.2.6.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подпункта 3.3.2.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 xml:space="preserve">», государственная собственность на которые не разграничена, в собственность без </w:t>
      </w:r>
      <w:r w:rsidR="001C1CC8" w:rsidRPr="004106A6">
        <w:rPr>
          <w:rFonts w:ascii="Times New Roman" w:hAnsi="Times New Roman" w:cs="Times New Roman"/>
          <w:sz w:val="28"/>
          <w:szCs w:val="28"/>
        </w:rPr>
        <w:lastRenderedPageBreak/>
        <w:t>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lastRenderedPageBreak/>
        <w:t>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E6D7C">
        <w:rPr>
          <w:rFonts w:ascii="Times New Roman" w:hAnsi="Times New Roman" w:cs="Times New Roman"/>
          <w:sz w:val="28"/>
          <w:szCs w:val="28"/>
        </w:rPr>
        <w:t>Ковылинское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D2127" w:rsidRDefault="00CD1C61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86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Н.Л. Голубцова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1F" w:rsidRDefault="00B0381F" w:rsidP="00CB1084">
      <w:r>
        <w:separator/>
      </w:r>
    </w:p>
  </w:endnote>
  <w:endnote w:type="continuationSeparator" w:id="0">
    <w:p w:rsidR="00B0381F" w:rsidRDefault="00B0381F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1F" w:rsidRDefault="00B0381F" w:rsidP="00CB1084">
      <w:r>
        <w:separator/>
      </w:r>
    </w:p>
  </w:footnote>
  <w:footnote w:type="continuationSeparator" w:id="0">
    <w:p w:rsidR="00B0381F" w:rsidRDefault="00B0381F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1B4FBF">
        <w:pPr>
          <w:pStyle w:val="a5"/>
          <w:jc w:val="center"/>
        </w:pPr>
        <w:fldSimple w:instr=" PAGE   \* MERGEFORMAT ">
          <w:r w:rsidR="00E8668C">
            <w:rPr>
              <w:noProof/>
            </w:rPr>
            <w:t>5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95D86"/>
    <w:rsid w:val="001B4FBF"/>
    <w:rsid w:val="001C1CC8"/>
    <w:rsid w:val="001D1E49"/>
    <w:rsid w:val="002938CF"/>
    <w:rsid w:val="002F1BDE"/>
    <w:rsid w:val="0036001B"/>
    <w:rsid w:val="003B721B"/>
    <w:rsid w:val="003D2127"/>
    <w:rsid w:val="004008E9"/>
    <w:rsid w:val="004106A6"/>
    <w:rsid w:val="004451E3"/>
    <w:rsid w:val="004703CD"/>
    <w:rsid w:val="00475E78"/>
    <w:rsid w:val="004B60B6"/>
    <w:rsid w:val="004D079E"/>
    <w:rsid w:val="004E2533"/>
    <w:rsid w:val="004E50CB"/>
    <w:rsid w:val="00504E21"/>
    <w:rsid w:val="00540E14"/>
    <w:rsid w:val="005A0D6F"/>
    <w:rsid w:val="005C3937"/>
    <w:rsid w:val="005E44B6"/>
    <w:rsid w:val="005E5FA7"/>
    <w:rsid w:val="005E6CE8"/>
    <w:rsid w:val="00647109"/>
    <w:rsid w:val="00653082"/>
    <w:rsid w:val="00655E7E"/>
    <w:rsid w:val="006820A7"/>
    <w:rsid w:val="006E6D7C"/>
    <w:rsid w:val="00713869"/>
    <w:rsid w:val="00785E9F"/>
    <w:rsid w:val="007944BF"/>
    <w:rsid w:val="00800978"/>
    <w:rsid w:val="008313C5"/>
    <w:rsid w:val="00872F9D"/>
    <w:rsid w:val="008B0F63"/>
    <w:rsid w:val="008C0F5F"/>
    <w:rsid w:val="008C5EF3"/>
    <w:rsid w:val="009016D9"/>
    <w:rsid w:val="009510AF"/>
    <w:rsid w:val="009E0056"/>
    <w:rsid w:val="00A1125A"/>
    <w:rsid w:val="00A373ED"/>
    <w:rsid w:val="00A61C71"/>
    <w:rsid w:val="00AF64E5"/>
    <w:rsid w:val="00B0381F"/>
    <w:rsid w:val="00B352CB"/>
    <w:rsid w:val="00BA6E13"/>
    <w:rsid w:val="00BB063A"/>
    <w:rsid w:val="00BE3685"/>
    <w:rsid w:val="00BF4C7E"/>
    <w:rsid w:val="00C96182"/>
    <w:rsid w:val="00CB1084"/>
    <w:rsid w:val="00CC1A25"/>
    <w:rsid w:val="00CD1C61"/>
    <w:rsid w:val="00D24241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8668C"/>
    <w:rsid w:val="00EB45E4"/>
    <w:rsid w:val="00EE496D"/>
    <w:rsid w:val="00F3753C"/>
    <w:rsid w:val="00FB119C"/>
    <w:rsid w:val="00FE5DB8"/>
    <w:rsid w:val="00FE7C1D"/>
    <w:rsid w:val="00FF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3</cp:revision>
  <cp:lastPrinted>2018-06-27T01:11:00Z</cp:lastPrinted>
  <dcterms:created xsi:type="dcterms:W3CDTF">2018-06-27T01:12:00Z</dcterms:created>
  <dcterms:modified xsi:type="dcterms:W3CDTF">2018-07-03T02:22:00Z</dcterms:modified>
</cp:coreProperties>
</file>