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2" w:rsidRDefault="006B5542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1CC4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 И  КРАСНОКАМЕНСКИЙ РАЙОН»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101FE" w:rsidRDefault="00C101FE" w:rsidP="00C101FE">
      <w:pPr>
        <w:jc w:val="center"/>
        <w:rPr>
          <w:b/>
          <w:sz w:val="28"/>
          <w:szCs w:val="28"/>
        </w:rPr>
      </w:pPr>
    </w:p>
    <w:p w:rsidR="00C101FE" w:rsidRDefault="00C101FE" w:rsidP="00C101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01FE" w:rsidRDefault="00C101FE" w:rsidP="00C101FE">
      <w:pPr>
        <w:jc w:val="center"/>
        <w:rPr>
          <w:sz w:val="28"/>
          <w:szCs w:val="28"/>
        </w:rPr>
      </w:pPr>
    </w:p>
    <w:p w:rsidR="00C101FE" w:rsidRDefault="00C101FE" w:rsidP="00C10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0C1CC4">
        <w:rPr>
          <w:sz w:val="28"/>
          <w:szCs w:val="28"/>
        </w:rPr>
        <w:t xml:space="preserve"> Ковыли</w:t>
      </w:r>
    </w:p>
    <w:p w:rsidR="00C101FE" w:rsidRDefault="00C101FE" w:rsidP="00C101FE">
      <w:pPr>
        <w:rPr>
          <w:sz w:val="28"/>
          <w:szCs w:val="28"/>
        </w:rPr>
      </w:pPr>
    </w:p>
    <w:p w:rsidR="00C101FE" w:rsidRDefault="000C1CC4" w:rsidP="000C1CC4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C101FE">
        <w:rPr>
          <w:sz w:val="28"/>
          <w:szCs w:val="28"/>
        </w:rPr>
        <w:t xml:space="preserve">6 </w:t>
      </w:r>
      <w:r>
        <w:rPr>
          <w:sz w:val="28"/>
          <w:szCs w:val="28"/>
        </w:rPr>
        <w:t>апреля</w:t>
      </w:r>
      <w:r w:rsidR="00C101F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53A52">
        <w:rPr>
          <w:sz w:val="28"/>
          <w:szCs w:val="28"/>
        </w:rPr>
        <w:t xml:space="preserve"> </w:t>
      </w:r>
      <w:r w:rsidR="00C101FE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  </w:t>
      </w:r>
      <w:r w:rsidR="00C101FE">
        <w:rPr>
          <w:sz w:val="28"/>
          <w:szCs w:val="28"/>
        </w:rPr>
        <w:t xml:space="preserve"> № </w:t>
      </w:r>
      <w:r w:rsidR="00A25563">
        <w:rPr>
          <w:sz w:val="28"/>
          <w:szCs w:val="28"/>
        </w:rPr>
        <w:t>10</w:t>
      </w:r>
    </w:p>
    <w:p w:rsidR="000C1CC4" w:rsidRDefault="000C1CC4" w:rsidP="000C1CC4">
      <w:pPr>
        <w:rPr>
          <w:b/>
          <w:sz w:val="28"/>
          <w:szCs w:val="28"/>
        </w:rPr>
      </w:pP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C101FE" w:rsidRDefault="00C101FE" w:rsidP="00C101FE">
      <w:pPr>
        <w:jc w:val="center"/>
        <w:rPr>
          <w:sz w:val="28"/>
          <w:szCs w:val="28"/>
        </w:rPr>
      </w:pPr>
    </w:p>
    <w:p w:rsidR="00C101FE" w:rsidRDefault="00C101FE" w:rsidP="00C10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Постановления от</w:t>
      </w:r>
      <w:r w:rsidR="00A25563">
        <w:rPr>
          <w:sz w:val="28"/>
          <w:szCs w:val="28"/>
        </w:rPr>
        <w:t xml:space="preserve"> 25.12.2015 № 53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r w:rsidR="000C1CC4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»», </w:t>
      </w:r>
      <w:r w:rsidR="006B554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установления единого порядка присвоения адресов объектов недвижимости, руководствуясь Федеральным законом от 16.10.2003г. № 131 –ФЗ «Об общих принцах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Федерации», Уставом сельского поселения «</w:t>
      </w:r>
      <w:r w:rsidR="000C1CC4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                                                                               </w:t>
      </w:r>
    </w:p>
    <w:p w:rsidR="00C101FE" w:rsidRDefault="00C101FE" w:rsidP="00C101FE">
      <w:pPr>
        <w:jc w:val="both"/>
        <w:rPr>
          <w:b/>
          <w:sz w:val="28"/>
          <w:szCs w:val="28"/>
        </w:rPr>
      </w:pPr>
    </w:p>
    <w:p w:rsidR="00C101FE" w:rsidRDefault="00C101FE" w:rsidP="00C101FE">
      <w:pPr>
        <w:jc w:val="both"/>
        <w:rPr>
          <w:b/>
          <w:sz w:val="28"/>
          <w:szCs w:val="28"/>
        </w:rPr>
      </w:pPr>
      <w:r w:rsidRPr="0084770C">
        <w:rPr>
          <w:b/>
          <w:sz w:val="28"/>
          <w:szCs w:val="28"/>
        </w:rPr>
        <w:t>ПОСТАНОВЛЯЮ:</w:t>
      </w:r>
    </w:p>
    <w:p w:rsidR="00C101FE" w:rsidRPr="0084770C" w:rsidRDefault="00C101FE" w:rsidP="00053A52">
      <w:pPr>
        <w:jc w:val="both"/>
        <w:rPr>
          <w:b/>
          <w:sz w:val="28"/>
          <w:szCs w:val="28"/>
        </w:rPr>
      </w:pPr>
    </w:p>
    <w:p w:rsidR="00C101FE" w:rsidRPr="00751549" w:rsidRDefault="00115C8D" w:rsidP="00053A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</w:t>
      </w:r>
      <w:r w:rsidR="00C101FE">
        <w:rPr>
          <w:sz w:val="28"/>
          <w:szCs w:val="28"/>
        </w:rPr>
        <w:t xml:space="preserve"> земельному участку  </w:t>
      </w:r>
      <w:r w:rsidR="00C101FE" w:rsidRPr="002C706F">
        <w:rPr>
          <w:sz w:val="28"/>
          <w:szCs w:val="28"/>
        </w:rPr>
        <w:t>с кадастровым номером 75:09:0</w:t>
      </w:r>
      <w:r w:rsidR="000C1CC4">
        <w:rPr>
          <w:sz w:val="28"/>
          <w:szCs w:val="28"/>
        </w:rPr>
        <w:t>20102:13</w:t>
      </w:r>
      <w:r w:rsidR="00C101FE">
        <w:rPr>
          <w:sz w:val="28"/>
          <w:szCs w:val="28"/>
        </w:rPr>
        <w:t xml:space="preserve"> сельского поселения «</w:t>
      </w:r>
      <w:r w:rsidR="000C1CC4">
        <w:rPr>
          <w:sz w:val="28"/>
          <w:szCs w:val="28"/>
        </w:rPr>
        <w:t>Ковылинское»</w:t>
      </w:r>
      <w:r w:rsidR="00C101FE">
        <w:rPr>
          <w:sz w:val="28"/>
          <w:szCs w:val="28"/>
        </w:rPr>
        <w:t xml:space="preserve">: </w:t>
      </w:r>
    </w:p>
    <w:p w:rsidR="00C101FE" w:rsidRDefault="00C101FE" w:rsidP="0005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06F">
        <w:rPr>
          <w:sz w:val="28"/>
          <w:szCs w:val="28"/>
        </w:rPr>
        <w:t>Россия, Забайкальский край, муниципальный район «Город Краснокаменск и Краснокаменский район», сельское поселение «</w:t>
      </w:r>
      <w:r w:rsidR="000C1CC4">
        <w:rPr>
          <w:sz w:val="28"/>
          <w:szCs w:val="28"/>
        </w:rPr>
        <w:t>Ковылинское</w:t>
      </w:r>
      <w:r w:rsidRPr="002C706F">
        <w:rPr>
          <w:sz w:val="28"/>
          <w:szCs w:val="28"/>
        </w:rPr>
        <w:t xml:space="preserve">», посёлок </w:t>
      </w:r>
      <w:r w:rsidR="00053A52">
        <w:rPr>
          <w:sz w:val="28"/>
          <w:szCs w:val="28"/>
        </w:rPr>
        <w:t>Ковыли</w:t>
      </w:r>
      <w:proofErr w:type="gramStart"/>
      <w:r w:rsidR="00053A52">
        <w:rPr>
          <w:sz w:val="28"/>
          <w:szCs w:val="28"/>
        </w:rPr>
        <w:t xml:space="preserve"> ,</w:t>
      </w:r>
      <w:proofErr w:type="gramEnd"/>
      <w:r w:rsidR="00053A52">
        <w:rPr>
          <w:sz w:val="28"/>
          <w:szCs w:val="28"/>
        </w:rPr>
        <w:t xml:space="preserve"> улица Садовая </w:t>
      </w:r>
      <w:r w:rsidR="000C1CC4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С.В.Убушаев</w:t>
      </w:r>
      <w:proofErr w:type="spellEnd"/>
    </w:p>
    <w:p w:rsidR="0086131B" w:rsidRDefault="0086131B"/>
    <w:p w:rsidR="00C101FE" w:rsidRDefault="00C101FE"/>
    <w:p w:rsidR="00C101FE" w:rsidRDefault="00C101FE"/>
    <w:p w:rsidR="00C101FE" w:rsidRDefault="00C101FE"/>
    <w:p w:rsidR="00C101FE" w:rsidRPr="00C101FE" w:rsidRDefault="00C101FE">
      <w:pPr>
        <w:rPr>
          <w:sz w:val="28"/>
          <w:szCs w:val="28"/>
        </w:rPr>
      </w:pPr>
    </w:p>
    <w:sectPr w:rsidR="00C101FE" w:rsidRPr="00C101FE" w:rsidSect="00053A52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E3A"/>
    <w:multiLevelType w:val="hybridMultilevel"/>
    <w:tmpl w:val="7E784796"/>
    <w:lvl w:ilvl="0" w:tplc="5972EC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FE"/>
    <w:rsid w:val="00053A52"/>
    <w:rsid w:val="000C1CC4"/>
    <w:rsid w:val="00115C8D"/>
    <w:rsid w:val="006B5542"/>
    <w:rsid w:val="006E61AA"/>
    <w:rsid w:val="00831866"/>
    <w:rsid w:val="0086131B"/>
    <w:rsid w:val="00A25563"/>
    <w:rsid w:val="00A448A5"/>
    <w:rsid w:val="00A9026D"/>
    <w:rsid w:val="00B25F6E"/>
    <w:rsid w:val="00B848A4"/>
    <w:rsid w:val="00C101FE"/>
    <w:rsid w:val="00C456CF"/>
    <w:rsid w:val="00F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5</cp:revision>
  <cp:lastPrinted>2019-04-17T08:33:00Z</cp:lastPrinted>
  <dcterms:created xsi:type="dcterms:W3CDTF">2019-04-17T02:09:00Z</dcterms:created>
  <dcterms:modified xsi:type="dcterms:W3CDTF">2019-04-17T08:57:00Z</dcterms:modified>
</cp:coreProperties>
</file>