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FA" w:rsidRPr="005969FA" w:rsidRDefault="005969FA" w:rsidP="0059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FA">
        <w:rPr>
          <w:rFonts w:ascii="Times New Roman" w:hAnsi="Times New Roman" w:cs="Times New Roman"/>
          <w:b/>
          <w:sz w:val="28"/>
          <w:szCs w:val="28"/>
        </w:rPr>
        <w:t>СОВЕТ СЕЛЬСКОГО ПОСЕЛЕНИЯ «КОВЫЛИНСКОЕ» РЕШЕНИЕ</w:t>
      </w:r>
    </w:p>
    <w:p w:rsidR="005969FA" w:rsidRPr="005969FA" w:rsidRDefault="005969FA" w:rsidP="005969FA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5969FA">
        <w:rPr>
          <w:rFonts w:ascii="Times New Roman" w:hAnsi="Times New Roman" w:cs="Times New Roman"/>
          <w:sz w:val="28"/>
          <w:szCs w:val="28"/>
        </w:rPr>
        <w:t>от 31 мая 2018 года</w:t>
      </w:r>
      <w:r w:rsidRPr="005969FA">
        <w:rPr>
          <w:rFonts w:ascii="Times New Roman" w:hAnsi="Times New Roman" w:cs="Times New Roman"/>
          <w:sz w:val="28"/>
          <w:szCs w:val="28"/>
        </w:rPr>
        <w:tab/>
      </w:r>
      <w:r w:rsidRPr="005969FA">
        <w:rPr>
          <w:rFonts w:ascii="Times New Roman" w:hAnsi="Times New Roman" w:cs="Times New Roman"/>
          <w:sz w:val="28"/>
          <w:szCs w:val="28"/>
        </w:rPr>
        <w:tab/>
      </w:r>
      <w:r w:rsidRPr="005969FA">
        <w:rPr>
          <w:rFonts w:ascii="Times New Roman" w:hAnsi="Times New Roman" w:cs="Times New Roman"/>
          <w:sz w:val="28"/>
          <w:szCs w:val="28"/>
        </w:rPr>
        <w:tab/>
      </w:r>
      <w:r w:rsidRPr="005969FA">
        <w:rPr>
          <w:rFonts w:ascii="Times New Roman" w:hAnsi="Times New Roman" w:cs="Times New Roman"/>
          <w:sz w:val="28"/>
          <w:szCs w:val="28"/>
        </w:rPr>
        <w:tab/>
      </w:r>
      <w:r w:rsidRPr="005969FA">
        <w:rPr>
          <w:rFonts w:ascii="Times New Roman" w:hAnsi="Times New Roman" w:cs="Times New Roman"/>
          <w:sz w:val="28"/>
          <w:szCs w:val="28"/>
        </w:rPr>
        <w:tab/>
      </w:r>
      <w:r w:rsidRPr="005969FA">
        <w:rPr>
          <w:rFonts w:ascii="Times New Roman" w:hAnsi="Times New Roman" w:cs="Times New Roman"/>
          <w:sz w:val="28"/>
          <w:szCs w:val="28"/>
        </w:rPr>
        <w:tab/>
      </w:r>
      <w:r w:rsidRPr="005969FA">
        <w:rPr>
          <w:rFonts w:ascii="Times New Roman" w:hAnsi="Times New Roman" w:cs="Times New Roman"/>
          <w:sz w:val="28"/>
          <w:szCs w:val="28"/>
        </w:rPr>
        <w:tab/>
      </w:r>
      <w:r w:rsidRPr="005969F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69FA">
        <w:rPr>
          <w:rFonts w:ascii="Times New Roman" w:hAnsi="Times New Roman" w:cs="Times New Roman"/>
          <w:sz w:val="28"/>
          <w:szCs w:val="28"/>
        </w:rPr>
        <w:tab/>
        <w:t>№ 10</w:t>
      </w:r>
    </w:p>
    <w:p w:rsidR="005969FA" w:rsidRPr="005969FA" w:rsidRDefault="005969FA" w:rsidP="00596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9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969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69FA">
        <w:rPr>
          <w:rFonts w:ascii="Times New Roman" w:hAnsi="Times New Roman" w:cs="Times New Roman"/>
          <w:sz w:val="28"/>
          <w:szCs w:val="28"/>
        </w:rPr>
        <w:t>овыли</w:t>
      </w:r>
    </w:p>
    <w:p w:rsidR="005969FA" w:rsidRPr="005969FA" w:rsidRDefault="005969FA" w:rsidP="0059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FA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об исполнении бюджета сельского поселения ««Ковылинское» муниципального района «Город Краснокаменск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9FA">
        <w:rPr>
          <w:rFonts w:ascii="Times New Roman" w:hAnsi="Times New Roman" w:cs="Times New Roman"/>
          <w:b/>
          <w:sz w:val="28"/>
          <w:szCs w:val="28"/>
        </w:rPr>
        <w:t>и Краснокаменский район» Забайкальского края за  2017 год</w:t>
      </w:r>
    </w:p>
    <w:p w:rsidR="005969FA" w:rsidRPr="005969FA" w:rsidRDefault="005969FA" w:rsidP="005969FA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969FA">
        <w:rPr>
          <w:rFonts w:ascii="Times New Roman" w:hAnsi="Times New Roman" w:cs="Times New Roman"/>
          <w:sz w:val="28"/>
          <w:szCs w:val="28"/>
        </w:rPr>
        <w:t>Заслушав доклад Главы администрации сельского поселения «Ковылинское» «Об исполнении бюджета сельского поселения «Ковылинское» за  2017 год»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«Ковылинское» муниципального района «Город Краснокаменск и Краснокаменский район» Забайкальского края, руководствуясь ст.44 Устава сельского поселения «Ковылинское» и Положением  о бюджетном</w:t>
      </w:r>
      <w:proofErr w:type="gramEnd"/>
      <w:r w:rsidRPr="00596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9FA">
        <w:rPr>
          <w:rFonts w:ascii="Times New Roman" w:hAnsi="Times New Roman" w:cs="Times New Roman"/>
          <w:sz w:val="28"/>
          <w:szCs w:val="28"/>
        </w:rPr>
        <w:t>процессе в сельском поселении «Ковылинское» муниципального района «Город Краснокаменск и Краснокаменский район» Забайкальского края, утвержденного Решением Совета сельского поселения «Ковылинское» муниципального района «Город Краснокаменск и Краснокаменский район» Забайкальского края от 31.03.2014 г. № 5,  Совет</w:t>
      </w:r>
      <w:proofErr w:type="gramEnd"/>
      <w:r w:rsidRPr="005969FA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«Ковылинское»,</w:t>
      </w:r>
    </w:p>
    <w:p w:rsidR="005969FA" w:rsidRPr="005969FA" w:rsidRDefault="005969FA" w:rsidP="005969FA">
      <w:pPr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9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69F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969FA" w:rsidRPr="005969FA" w:rsidRDefault="005969FA" w:rsidP="005969FA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969FA">
        <w:rPr>
          <w:rFonts w:ascii="Times New Roman" w:hAnsi="Times New Roman" w:cs="Times New Roman"/>
          <w:sz w:val="28"/>
          <w:szCs w:val="28"/>
        </w:rPr>
        <w:t>Утвердить годовой отчет об исполнении бюджета сельского поселения «Ковылинское» муниципального района «Город Краснокаменск и Краснокаменский район» Забайкальского края    за   2017 год:</w:t>
      </w:r>
    </w:p>
    <w:p w:rsidR="005969FA" w:rsidRPr="005969FA" w:rsidRDefault="004C7650" w:rsidP="005969FA">
      <w:pPr>
        <w:ind w:left="780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9FA" w:rsidRPr="005969FA">
        <w:rPr>
          <w:rFonts w:ascii="Times New Roman" w:hAnsi="Times New Roman" w:cs="Times New Roman"/>
          <w:sz w:val="28"/>
          <w:szCs w:val="28"/>
        </w:rPr>
        <w:t xml:space="preserve"> -  по доходам в сумме </w:t>
      </w:r>
      <w:r w:rsidR="005969FA" w:rsidRPr="005969FA">
        <w:rPr>
          <w:rFonts w:ascii="Times New Roman" w:hAnsi="Times New Roman" w:cs="Times New Roman"/>
          <w:b/>
          <w:sz w:val="28"/>
          <w:szCs w:val="28"/>
          <w:u w:val="single"/>
        </w:rPr>
        <w:t>14 132,0 тыс. руб</w:t>
      </w:r>
      <w:r w:rsidR="005969FA" w:rsidRPr="005969FA">
        <w:rPr>
          <w:rFonts w:ascii="Times New Roman" w:hAnsi="Times New Roman" w:cs="Times New Roman"/>
          <w:b/>
          <w:sz w:val="28"/>
          <w:szCs w:val="28"/>
        </w:rPr>
        <w:t>.</w:t>
      </w:r>
      <w:r w:rsidR="005969FA" w:rsidRPr="005969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69FA" w:rsidRPr="005969FA" w:rsidRDefault="004C7650" w:rsidP="005969FA">
      <w:pPr>
        <w:ind w:left="780" w:right="-8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9FA" w:rsidRPr="005969FA">
        <w:rPr>
          <w:rFonts w:ascii="Times New Roman" w:hAnsi="Times New Roman" w:cs="Times New Roman"/>
          <w:sz w:val="28"/>
          <w:szCs w:val="28"/>
        </w:rPr>
        <w:t xml:space="preserve"> - по расходам в сумме </w:t>
      </w:r>
      <w:r w:rsidR="005969FA" w:rsidRPr="005969FA">
        <w:rPr>
          <w:rFonts w:ascii="Times New Roman" w:hAnsi="Times New Roman" w:cs="Times New Roman"/>
          <w:b/>
          <w:sz w:val="28"/>
          <w:szCs w:val="28"/>
          <w:u w:val="single"/>
        </w:rPr>
        <w:t xml:space="preserve">14 317,9 тыс. руб., </w:t>
      </w:r>
    </w:p>
    <w:p w:rsidR="005969FA" w:rsidRPr="005969FA" w:rsidRDefault="005969FA" w:rsidP="005969FA">
      <w:pPr>
        <w:ind w:left="780" w:right="-81"/>
        <w:jc w:val="both"/>
        <w:rPr>
          <w:rFonts w:ascii="Times New Roman" w:hAnsi="Times New Roman" w:cs="Times New Roman"/>
          <w:sz w:val="28"/>
          <w:szCs w:val="28"/>
        </w:rPr>
      </w:pPr>
      <w:r w:rsidRPr="005969FA">
        <w:rPr>
          <w:rFonts w:ascii="Times New Roman" w:hAnsi="Times New Roman" w:cs="Times New Roman"/>
          <w:sz w:val="28"/>
          <w:szCs w:val="28"/>
        </w:rPr>
        <w:t>с превышением расходов над доходами (дефицит в сумме 185,9 тыс. руб.), согласно Приложениям № 1-4 к настоящему Решению.</w:t>
      </w:r>
    </w:p>
    <w:p w:rsidR="005969FA" w:rsidRPr="005969FA" w:rsidRDefault="005969FA" w:rsidP="005969FA">
      <w:pPr>
        <w:ind w:left="1200" w:right="-81"/>
        <w:jc w:val="both"/>
        <w:rPr>
          <w:rFonts w:ascii="Times New Roman" w:hAnsi="Times New Roman" w:cs="Times New Roman"/>
          <w:sz w:val="20"/>
          <w:szCs w:val="20"/>
        </w:rPr>
      </w:pPr>
    </w:p>
    <w:p w:rsidR="005969FA" w:rsidRPr="005969FA" w:rsidRDefault="005969FA" w:rsidP="005969FA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969FA">
        <w:rPr>
          <w:rFonts w:ascii="Times New Roman" w:hAnsi="Times New Roman" w:cs="Times New Roman"/>
          <w:sz w:val="28"/>
          <w:szCs w:val="28"/>
        </w:rPr>
        <w:t>Настоящее Решение Совета сельского поселения «Ковылинское» вступает в силу с момента его опубликования</w:t>
      </w:r>
      <w:proofErr w:type="gramStart"/>
      <w:r w:rsidRPr="005969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9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69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69FA">
        <w:rPr>
          <w:rFonts w:ascii="Times New Roman" w:hAnsi="Times New Roman" w:cs="Times New Roman"/>
          <w:sz w:val="28"/>
          <w:szCs w:val="28"/>
        </w:rPr>
        <w:t>бнародования).</w:t>
      </w:r>
    </w:p>
    <w:p w:rsidR="005969FA" w:rsidRPr="005969FA" w:rsidRDefault="005969FA" w:rsidP="005969FA">
      <w:pPr>
        <w:ind w:right="-81"/>
        <w:rPr>
          <w:rFonts w:ascii="Times New Roman" w:hAnsi="Times New Roman" w:cs="Times New Roman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  <w:r w:rsidRPr="005969FA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«Ковылинское»</w:t>
      </w:r>
      <w:r w:rsidR="004C7650">
        <w:rPr>
          <w:rFonts w:ascii="Times New Roman" w:hAnsi="Times New Roman" w:cs="Times New Roman"/>
          <w:sz w:val="28"/>
          <w:szCs w:val="28"/>
        </w:rPr>
        <w:tab/>
      </w:r>
      <w:r w:rsidR="004C7650">
        <w:rPr>
          <w:rFonts w:ascii="Times New Roman" w:hAnsi="Times New Roman" w:cs="Times New Roman"/>
          <w:sz w:val="28"/>
          <w:szCs w:val="28"/>
        </w:rPr>
        <w:tab/>
      </w:r>
      <w:r w:rsidRPr="005969F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5969FA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Default="005969FA" w:rsidP="005969FA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969FA" w:rsidRPr="005969FA" w:rsidRDefault="005969FA" w:rsidP="005969FA">
      <w:pPr>
        <w:ind w:left="-567" w:right="-81" w:firstLine="567"/>
        <w:rPr>
          <w:rFonts w:ascii="Times New Roman" w:hAnsi="Times New Roman" w:cs="Times New Roman"/>
          <w:sz w:val="28"/>
          <w:szCs w:val="28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6B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1195" w:dyaOrig="6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304.5pt" o:ole="">
            <v:imagedata r:id="rId5" o:title=""/>
          </v:shape>
          <o:OLEObject Type="Embed" ProgID="Excel.Sheet.8" ShapeID="_x0000_i1025" DrawAspect="Content" ObjectID="_1589363986" r:id="rId6"/>
        </w:object>
      </w: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86B44" w:rsidRDefault="00A86B44" w:rsidP="003B005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6B40" w:rsidRDefault="00A86B44">
      <w:r w:rsidRPr="00A86B44">
        <w:object w:dxaOrig="10075" w:dyaOrig="4627">
          <v:shape id="_x0000_i1026" type="#_x0000_t75" style="width:7in;height:231pt" o:ole="">
            <v:imagedata r:id="rId7" o:title=""/>
          </v:shape>
          <o:OLEObject Type="Embed" ProgID="Excel.Sheet.8" ShapeID="_x0000_i1026" DrawAspect="Content" ObjectID="_1589363987" r:id="rId8"/>
        </w:object>
      </w:r>
    </w:p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5969FA">
      <w:r w:rsidRPr="00A86B44">
        <w:object w:dxaOrig="12636" w:dyaOrig="6644">
          <v:shape id="_x0000_i1027" type="#_x0000_t75" style="width:631.5pt;height:332.25pt" o:ole="">
            <v:imagedata r:id="rId9" o:title=""/>
          </v:shape>
          <o:OLEObject Type="Embed" ProgID="Excel.Sheet.8" ShapeID="_x0000_i1027" DrawAspect="Content" ObjectID="_1589363988" r:id="rId10"/>
        </w:object>
      </w:r>
    </w:p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/>
    <w:p w:rsidR="00A86B44" w:rsidRDefault="00A86B44">
      <w:r w:rsidRPr="00A86B44">
        <w:object w:dxaOrig="10818" w:dyaOrig="7936">
          <v:shape id="_x0000_i1028" type="#_x0000_t75" style="width:540.75pt;height:396.75pt" o:ole="">
            <v:imagedata r:id="rId11" o:title=""/>
          </v:shape>
          <o:OLEObject Type="Embed" ProgID="Excel.Sheet.8" ShapeID="_x0000_i1028" DrawAspect="Content" ObjectID="_1589363989" r:id="rId12"/>
        </w:object>
      </w:r>
    </w:p>
    <w:sectPr w:rsidR="00A86B44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2113B"/>
    <w:multiLevelType w:val="multilevel"/>
    <w:tmpl w:val="B0E4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F6"/>
    <w:rsid w:val="0000000F"/>
    <w:rsid w:val="000A4064"/>
    <w:rsid w:val="000E13B5"/>
    <w:rsid w:val="0023732D"/>
    <w:rsid w:val="002F0F4F"/>
    <w:rsid w:val="003B0057"/>
    <w:rsid w:val="00465804"/>
    <w:rsid w:val="00470BF6"/>
    <w:rsid w:val="00476E53"/>
    <w:rsid w:val="004C7650"/>
    <w:rsid w:val="00515AB8"/>
    <w:rsid w:val="005969FA"/>
    <w:rsid w:val="005C27C5"/>
    <w:rsid w:val="005C364C"/>
    <w:rsid w:val="008578F7"/>
    <w:rsid w:val="00891B5D"/>
    <w:rsid w:val="00A504E7"/>
    <w:rsid w:val="00A86B44"/>
    <w:rsid w:val="00BA24CA"/>
    <w:rsid w:val="00CC42C1"/>
    <w:rsid w:val="00CF3075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Microsoft_Office_Excel_97-20034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_____Microsoft_Office_Excel_97-20033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2018-04-05T05:01:00Z</cp:lastPrinted>
  <dcterms:created xsi:type="dcterms:W3CDTF">2018-06-01T05:13:00Z</dcterms:created>
  <dcterms:modified xsi:type="dcterms:W3CDTF">2018-06-01T05:13:00Z</dcterms:modified>
</cp:coreProperties>
</file>