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24" w:rsidRPr="00EF4724" w:rsidRDefault="00E25363" w:rsidP="00EF4724">
      <w:pPr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4724" w:rsidRPr="00EF472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F4724" w:rsidRPr="00EF4724" w:rsidRDefault="00EF4724" w:rsidP="00EF4724">
      <w:pPr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724" w:rsidRPr="00EF4724" w:rsidRDefault="00EF4724" w:rsidP="00EF4724">
      <w:pPr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24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«КОВЫЛИНСКОЕ» МУНИЦИПАЛЬНОГО РАЙОНА «ГОРОД КРАСНОКАМЕНСК И КРАСНОКАМЕНСКИЙ РАЙОН» ЗАБАЙКАЛЬСКОГО КРАЯ                                            </w:t>
      </w:r>
    </w:p>
    <w:p w:rsidR="00EF4724" w:rsidRPr="00EF4724" w:rsidRDefault="00EF4724" w:rsidP="00EF4724">
      <w:pPr>
        <w:ind w:left="270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F47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4724">
        <w:rPr>
          <w:rFonts w:ascii="Times New Roman" w:hAnsi="Times New Roman" w:cs="Times New Roman"/>
          <w:b/>
          <w:color w:val="000000"/>
          <w:sz w:val="32"/>
          <w:szCs w:val="32"/>
        </w:rPr>
        <w:t>РАСПОРЯЖЕНИЕ</w:t>
      </w:r>
    </w:p>
    <w:p w:rsidR="00EF4724" w:rsidRPr="00EF4724" w:rsidRDefault="00EF4724" w:rsidP="00EF4724">
      <w:pPr>
        <w:rPr>
          <w:rFonts w:ascii="Times New Roman" w:hAnsi="Times New Roman" w:cs="Times New Roman"/>
        </w:rPr>
      </w:pPr>
    </w:p>
    <w:p w:rsidR="00EF4724" w:rsidRPr="00EF4724" w:rsidRDefault="00EF4724" w:rsidP="00EF4724">
      <w:pPr>
        <w:tabs>
          <w:tab w:val="left" w:pos="7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июня 2018 года</w:t>
      </w:r>
      <w:r w:rsidR="00461744">
        <w:rPr>
          <w:rFonts w:ascii="Times New Roman" w:hAnsi="Times New Roman" w:cs="Times New Roman"/>
        </w:rPr>
        <w:tab/>
      </w:r>
      <w:r w:rsidR="00822CAB">
        <w:rPr>
          <w:rFonts w:ascii="Times New Roman" w:hAnsi="Times New Roman" w:cs="Times New Roman"/>
        </w:rPr>
        <w:t xml:space="preserve">             </w:t>
      </w:r>
      <w:r w:rsidR="00461744">
        <w:rPr>
          <w:rFonts w:ascii="Times New Roman" w:hAnsi="Times New Roman" w:cs="Times New Roman"/>
        </w:rPr>
        <w:t xml:space="preserve">    № 2</w:t>
      </w:r>
      <w:r w:rsidR="003B010F">
        <w:rPr>
          <w:rFonts w:ascii="Times New Roman" w:hAnsi="Times New Roman" w:cs="Times New Roman"/>
        </w:rPr>
        <w:t>1</w:t>
      </w:r>
    </w:p>
    <w:p w:rsidR="00EF4724" w:rsidRPr="00EF4724" w:rsidRDefault="00461744" w:rsidP="00EF4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4724" w:rsidRPr="00EF472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F4724" w:rsidRPr="00EF472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F4724" w:rsidRPr="00EF4724">
        <w:rPr>
          <w:rFonts w:ascii="Times New Roman" w:hAnsi="Times New Roman" w:cs="Times New Roman"/>
          <w:sz w:val="28"/>
          <w:szCs w:val="28"/>
        </w:rPr>
        <w:t>овыли</w:t>
      </w:r>
    </w:p>
    <w:tbl>
      <w:tblPr>
        <w:tblpPr w:leftFromText="180" w:rightFromText="180" w:vertAnchor="text" w:tblpY="121"/>
        <w:tblW w:w="9761" w:type="dxa"/>
        <w:tblLook w:val="01E0"/>
      </w:tblPr>
      <w:tblGrid>
        <w:gridCol w:w="9761"/>
      </w:tblGrid>
      <w:tr w:rsidR="00461744" w:rsidRPr="00EF4724" w:rsidTr="00461744">
        <w:trPr>
          <w:trHeight w:val="427"/>
        </w:trPr>
        <w:tc>
          <w:tcPr>
            <w:tcW w:w="9761" w:type="dxa"/>
          </w:tcPr>
          <w:p w:rsidR="00822CAB" w:rsidRDefault="00461744" w:rsidP="00822CA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независимой экспертизы проекта административного регламента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предоставлению муниципальной услуги </w:t>
            </w:r>
            <w:r w:rsidR="00822C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8B4E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Передача жилых помещений в собственность граждан</w:t>
            </w:r>
            <w:r w:rsidR="008B4E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822C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  <w:p w:rsidR="00822CAB" w:rsidRDefault="00822CAB" w:rsidP="00822C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461744" w:rsidRPr="00EF4724" w:rsidRDefault="00461744" w:rsidP="00461744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1744" w:rsidRPr="00EF4724" w:rsidRDefault="00461744" w:rsidP="0046174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744" w:rsidRPr="00EF4724" w:rsidRDefault="00461744" w:rsidP="00461744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sz w:val="28"/>
          <w:szCs w:val="28"/>
        </w:rPr>
        <w:t xml:space="preserve">        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«Ковылинское» от 06.07.2012 года № 14, Уставом сельского поселения «Ковылинское», </w:t>
      </w:r>
    </w:p>
    <w:p w:rsidR="00EF4724" w:rsidRPr="00EF4724" w:rsidRDefault="00EF4724" w:rsidP="00822C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«Ковылинское»</w:t>
      </w:r>
      <w:r w:rsidRPr="00EF4724">
        <w:rPr>
          <w:rFonts w:ascii="Times New Roman" w:hAnsi="Times New Roman" w:cs="Times New Roman"/>
          <w:sz w:val="28"/>
          <w:szCs w:val="28"/>
        </w:rPr>
        <w:t xml:space="preserve"> разместить прилагаемый проект административного регламента 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461744" w:rsidRPr="00822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CAB" w:rsidRPr="00822CA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8B4E3D" w:rsidRPr="008B4E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B4E3D" w:rsidRPr="008B4E3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Передача жилых помещений в собственность граждан</w:t>
      </w:r>
      <w:r w:rsidR="008B4E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2CAB" w:rsidRPr="00822CAB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proofErr w:type="gramStart"/>
      <w:r w:rsidR="00822C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61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47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F472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«Ковылинское» на  официальном сайте Администрации сельского поселения «Ковылинское» в информационно-телекоммуникационной сети «Интернет»: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4724">
        <w:rPr>
          <w:rFonts w:ascii="Times New Roman" w:hAnsi="Times New Roman" w:cs="Times New Roman"/>
          <w:sz w:val="28"/>
          <w:szCs w:val="28"/>
        </w:rPr>
        <w:t xml:space="preserve">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          2. Срок проведения независимой экспертизы установить со дня размещения проекта Административного регламента на официальном сайте по     </w:t>
      </w:r>
      <w:r w:rsidR="00461744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61744">
        <w:rPr>
          <w:rFonts w:ascii="Times New Roman" w:hAnsi="Times New Roman" w:cs="Times New Roman"/>
          <w:color w:val="000000"/>
          <w:sz w:val="28"/>
          <w:szCs w:val="28"/>
        </w:rPr>
        <w:t>7.2018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EF4724" w:rsidRPr="00EF4724" w:rsidRDefault="00EF4724" w:rsidP="00EF4724">
      <w:pPr>
        <w:tabs>
          <w:tab w:val="left" w:pos="1134"/>
          <w:tab w:val="left" w:pos="1701"/>
        </w:tabs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472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EF4724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EF4724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проведенной независимой экспертизы направляется в Администрацию сельского поселения «Ковылинское» в письменной форме по адресу: </w:t>
      </w:r>
      <w:r w:rsidRPr="00EF4724">
        <w:rPr>
          <w:rFonts w:ascii="Times New Roman" w:hAnsi="Times New Roman" w:cs="Times New Roman"/>
          <w:color w:val="000000"/>
          <w:sz w:val="28"/>
          <w:szCs w:val="28"/>
        </w:rPr>
        <w:t>674680</w:t>
      </w:r>
      <w:r w:rsidRPr="00EF4724">
        <w:rPr>
          <w:rFonts w:ascii="Times New Roman" w:hAnsi="Times New Roman" w:cs="Times New Roman"/>
          <w:sz w:val="28"/>
          <w:szCs w:val="28"/>
        </w:rPr>
        <w:t xml:space="preserve">, Забайкальский край, Краснокаменский </w:t>
      </w:r>
      <w:r w:rsidRPr="00EF4724">
        <w:rPr>
          <w:rFonts w:ascii="Times New Roman" w:hAnsi="Times New Roman" w:cs="Times New Roman"/>
          <w:sz w:val="28"/>
          <w:szCs w:val="28"/>
        </w:rPr>
        <w:lastRenderedPageBreak/>
        <w:t xml:space="preserve">район, п. Ковыли, ул. Ленина,17  Администрация сельского поселения «Ковылинское», в форме электронного документа по адресу электронной почты: 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_</w:t>
      </w:r>
      <w:hyperlink r:id="rId4" w:history="1"/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 информационно-телекоммуникационной сети «Интернет»: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F4724">
        <w:rPr>
          <w:rFonts w:ascii="Times New Roman" w:hAnsi="Times New Roman" w:cs="Times New Roman"/>
          <w:sz w:val="28"/>
          <w:szCs w:val="28"/>
        </w:rPr>
        <w:t xml:space="preserve">: </w:t>
      </w:r>
      <w:r w:rsidRPr="00EF472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F4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47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47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724" w:rsidRPr="00EF4724" w:rsidRDefault="00EF4724" w:rsidP="00EF4724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69F" w:rsidRPr="002A169F" w:rsidRDefault="002A169F" w:rsidP="002A169F">
      <w:pPr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A169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Pr="002A169F">
        <w:rPr>
          <w:rFonts w:ascii="Times New Roman" w:hAnsi="Times New Roman" w:cs="Times New Roman"/>
          <w:sz w:val="28"/>
          <w:szCs w:val="28"/>
        </w:rPr>
        <w:tab/>
      </w:r>
      <w:r w:rsidR="00E2536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25363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9F" w:rsidRDefault="002A169F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363" w:rsidRDefault="00E25363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744" w:rsidRDefault="00461744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2CAB" w:rsidRDefault="000F686C" w:rsidP="000F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F686C" w:rsidRDefault="00EC4C6D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p w:rsidR="000F686C" w:rsidRDefault="000F686C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 </w:t>
      </w:r>
    </w:p>
    <w:p w:rsidR="000F686C" w:rsidRDefault="00EC4C6D" w:rsidP="000F686C">
      <w:pPr>
        <w:spacing w:after="0" w:line="240" w:lineRule="auto"/>
        <w:ind w:left="5245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0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«Ковылинское» 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</w:t>
      </w:r>
      <w:r w:rsidR="000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 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Административный регламент по предоставлению муниципальной услуги «Передача жилых помещений в собственность граждан»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Административный регламент предоставления муниципальной услуги по заключению договора бесплатной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 жилищном фонде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сельского поселения «Ковылинское» (далее – Администрация сельского поселения), специалистами, предоставляющими муниципальную услугу, и физическими лицами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 Администрация сельского поселения.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выступают граждане Российской Федерации, которым в соответствии с требованиями законодательства Российской Федерации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11.07.1991 года.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Порядок информирования о правилах предоставлении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>
        <w:rPr>
          <w:rFonts w:ascii="Times New Roman" w:hAnsi="Times New Roman" w:cs="Times New Roman"/>
          <w:sz w:val="28"/>
          <w:szCs w:val="28"/>
        </w:rPr>
        <w:t>Адрес Администрации сельского поселения «Ковылинское»: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674680, Забайкальский край, Краснокаменский район, п. Ковыли, улица Ленина,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Часы приёма заявителей в Администрации сельского поселения: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Понедельник: с 8-00 до 16-30;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пятница: с 8-00 до 16-30. Перерыв на обед: с 12.00 до 13.00.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Выходные дни: суббота, воскресенье.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8(30245)58-1-31, 8(30245)58-1-66;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8(30245)58-1-31;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kovy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adminkr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 Информация по вопросам предоставления муниципальной услуги предоставляется: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непосредственно специалистом;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 телефонном звонке заявителя 8(30245)58131;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по просьбе заявителя при помощи факса 8(30245)58131;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 официальном сайте Администрации сельского поселения «Ковылинское» в информационно-телекоммуникационной сети «Интернет»: 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kovylino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 и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 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 // 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.».(далее</w:t>
        </w:r>
      </w:hyperlink>
      <w:r>
        <w:rPr>
          <w:sz w:val="28"/>
          <w:szCs w:val="28"/>
        </w:rPr>
        <w:t> - Портал).</w:t>
      </w:r>
    </w:p>
    <w:p w:rsidR="000F686C" w:rsidRDefault="000F686C" w:rsidP="000F686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Информирование проводится в двух формах: устное и письменное.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 муниципального образования, в который поступил звонок, и фамилии специалиста, принявшего телефонный звонок.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обратившегося лица осуществляется специалистом не более 10 минут.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сельского поселения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ответ на обращение подписывается Главой сельского поселения «Ковылинское» и содержит фамилию, имя, отчество и номер телефона исполнителя и направляется по указанному заявителем почтовому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адресу или по адресу электронной почты, если ответ по просьбе заявителя должен быть направлен в форме электронного документа.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вся информация о муниципальной услуге и услугах, необходимых для получения муниципальной услуги размещается Администрацией сельского поселения на Интернет-сайте сельского поселения, Интернет-сайтах организаций, участвующих в предоставлении муниципальной услуги, а так 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обновляется по мере ее изменения.</w:t>
      </w:r>
      <w:proofErr w:type="gramEnd"/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tabs>
          <w:tab w:val="left" w:pos="427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Стандарт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Наименование муниципальной услуги: заключение договора бесплатной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граждан занимаемого ими жилого помещения в муниципальном жилищном фонде.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Предоставление муниципальной услуги осуществляет Администрация сельского поселения. 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Результатом предоставления муниципальной услуги является: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бесплатной передачи жилого помещения в собственность;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Срок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Общий срок принятия решения о предоставлении муниципальной услуги составляет не более двух месяцев со дня подачи заявления и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 Срок выдачи (направления) заявителю документов, являющихся результатом предоставления муниципальной услуги, составляет не более 3 рабочих дней с момента их подготовки.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686C" w:rsidRDefault="007A3C61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0F68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 w:rsidR="000F6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(«Российская газета» 1993г. № 237);</w:t>
      </w:r>
    </w:p>
    <w:p w:rsidR="000F686C" w:rsidRDefault="007A3C61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0F686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Гражданским кодексом</w:t>
        </w:r>
      </w:hyperlink>
      <w:r w:rsidR="000F68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30 ноября 1994 года № 51-ФЗ ("Собрание законодательства РФ", 05.12.1994, N 32, ст. 3301, "Российская газета", N 238-239, 08.12.1994);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от 29.12.2004 N 188-ФЗ («Собрание законодательства Российской Федерации», 3 января 2005, № 1;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№131-ФЗ "Об общих принципах организации местного самоуправления в Российской Федерации" (текст Федерального закона опубликован в изданиях "Собрание законодательства РФ", 06.10.2003, № 40, ст. 3822, "Парламентская газета, 08.10.2003, № 186, "Российская газета", 08.10.2003, № 202);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 31, ст. 4179, "Российская газета", 30.07.2010, № 168);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9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 09.02.2009 № 8-ФЗ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 ("Российская газета", №4849 от 13.02.2009 г.);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0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27.07.2006 № 152-ФЗ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персональных данных» ("Российская газета", N 165, 29.07.2006, "Собрание законодательства РФ", 31.07.2006, N 31 (1 ч.), ст. 3451);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11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21.07.1997 № 122-ФЗ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прав на недвижимое имущество и сделок с ним» ("Собрание законодательства РФ", 28.07.1997, N 30, ст. 3594, "Российская газета", N 145, 30.07.1997);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 </w:t>
      </w:r>
      <w:hyperlink r:id="rId12" w:tgtFrame="_blank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04.07.1991 года № 1541-1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приватизации жилищного фонда в Российской Федерации" ("Ведомости СНД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РСФСР", 11.07.1991, N 28, ст. 959 "Бюллетень нормативных актов", N 1, 1992.);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«Ковылинское».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о приватизации жилого помещения (приложение №1 к настоящему административному регламенту);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заявителя (паспорт) (копия);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 если документы подает представитель заявителя, дополнительно предоставляются: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удостоверяющий личность представителя заявителя (копия);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надлежащим образом заверенная доверенность (копия).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предоставлении копии документа необходимо предъявление оригинала, оригиналы сличаются с копиями и возвращаются заявителю.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Перечень документов, необходимых для предоставления муниципальной услуги и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запрашиваемых сотрудниками администрации сельского поселения самостоятельно, или предоставляемых заявителем по желанию: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«О приватизации жилищного фонда в Российской Федерации»);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поэтажный план и экспликация жилого помещения, выданные организацией технической инвентаризации"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право граждан на пользование жилым помещением (ордер, договор социального найма);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 Запрещается требовать от заявителя: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пункте 2.6. настоящего административного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2.7.2.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 необходимых для предоставления муниципальной услуги, не имеется.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Основаниями для отказа в предоставлении муниципальной услуги являются: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непредставление документов, обязанность по представлению которых возложена на заявителя;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письменное заявление заявителя об отказе в предоставлении муниципальной 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2.9. </w:t>
      </w:r>
      <w:r>
        <w:rPr>
          <w:rFonts w:ascii="Times New Roman" w:hAnsi="Times New Roman" w:cs="Times New Roman"/>
          <w:sz w:val="28"/>
          <w:szCs w:val="28"/>
        </w:rPr>
        <w:t> Основания для приостановления муниципальной услуги отсутствуют.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Услуги, являющиеся необходимыми и обязательными для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отсутствуют.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Размер платы, взимаемой с заявителя при предоставлении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превышать15 минут.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Срок и порядок регистрации запроса заявителя о предоставлении муниципальной услуги и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 Требования к помещениям, в которых предоставляется муниципальная услуга: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 В Администрации сельского поселения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 Требования к местам для ожидания: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2.14.3. Требования к местам для получения информации о муниципальной услуге: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2.14.4. Требования к местам приема заявителей: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При предоставлении муниципальной услуги инвалидам обеспечиваются следующие условия: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беспрепятственного доступа к помещению, в котором предоставляется услуга, а также для беспрепятственного пользования транспортом, средствами связи и информации;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по территории, на которой расположен объект (здание, помещение), в котором предоставляется услуга, а также входа в такие объекты и выхода из них, посадки в транспортное средство и высадки из него, в том числе с использованием кресла-коляски;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 имеющих стойкие расстройства функции зрения и самостоятельного передвижения;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надлежащее размещение оборудования и носителей информации, необходимых для обеспечения беспрепятственного доступа </w:t>
      </w:r>
      <w:r>
        <w:rPr>
          <w:sz w:val="28"/>
          <w:szCs w:val="28"/>
        </w:rPr>
        <w:lastRenderedPageBreak/>
        <w:t>инвалидов к помещению, в котором предоставляется услуга, и к услугам с учетом ограничений их жизнедеятельности;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на объекты (здания, помещения);</w:t>
      </w:r>
    </w:p>
    <w:p w:rsidR="000F686C" w:rsidRDefault="000F686C" w:rsidP="000F68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инвалидам в преодолении барьеров, мешающих получению ими услуг наравне с другими лицами.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 Показатели качества и доступности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 Показатели качества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выполнение должностными лицами, сотрудниками Администрации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обоснованных жалоб на действия (бездействие) должностных лиц, сотрудников Администрации сельского поселения при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2.15.2. Показатели доступности предоставления муниципальной услуги: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доля заявителей, получивших жилые помещения в порядке приватизации по отношению к общему количеству граждан, принадлежащих категориям, упомянутым в пункте 1.2. настоящего регламента, обратившихся за получением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 сельского поселения, «Едином портале государственных и муниципальных услуг (функций)»;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пешеходная доступность от остановок общественного транспорта до здания Администрации сельского поселения;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информационные таблички (вывески) размещаются рядом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работниками помощи инвалидам в преодолении барьеров, мешающих получению ими услуг наравне с другими лицами;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бесплатной парковки автотранспортных средств, в том числе не менее одного – для транспортных средств инвалидов, на территории, прилегающей к месту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сведений, представленных заявителем;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предоставлении муниципальной услуги;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№2 к настоящему административному регламенту.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Прием и регистрация заявления и документов, необходимых для предоставления муниципальной услуги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и документов, необходимых для предоставления муниципальной услуги, предоставленных заявителем лично или через законного представителя.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осуществляется специалистом Администрации сельского поселения, ответственным за прием и регистрацию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 сельского поселения, ответственный за прием и регистрацию документов, устанавливает личность заявителя или полномочия представителя заявителя в случае предоставления документов уполномоченным лицом.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документов, проверяет правильность заполнения заявления, а также удостоверяется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представленных документов требованиям законодательства и настоящего административного регламента.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выявленные недостатки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устранить на месте, специалист, ответственный за прием и регистрацию документов оказывает содействие заявителю или лицу, предоставившему документы, в устранении данных недостатков.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представленные документы соответствуют требованиям законодательства и настоящего административного регламента, специалист Администрации, ответственный за прием и регистрацию документов, регистрирует представленные документы в журнале регистрации заявлений на предоставление муниципальной услуги и сообщает заявителю регистрационный номер заявления.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совершения административной процедуры составляет 10 минут с момента представления заявителем документов.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документы передаются специалистом, ответственным за прием и регистрацию документов, специалисту, ответственному за предоставление муниципальной услуги в течение рабочего дня.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основания для предоставления муниципальной услуги отсутствуют, заявителю направляется уведомление об отказе в предоставлении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проверяет представленные документы с целью установления права заявителя на получение муниципальной услуги, устанавливая: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 жилого помещения к муниципальной собственности сельского поселения;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документов, свидетельствующих о наложении соответствующих запрещений, препятствующих заключению договора передачи жилого помещения в собственность граждан;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участии заявителей в приватизации другого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формирование приватизационного дела.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Принятие решения о приватизации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исполнения административной процедуры является установленное право заявителя на приватизацию жилого помещения.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приватизации жилого помещения специалистом Администрации осуществляется подготовка, согласование и издание постановления главы сельского поселения о бесплатной передаче жилого помещения в собственность, на основании которого осуществляется подготовка и подписание договора о передаче жилого помещения в собственность.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Выдача заявителю результата муниципальной услуги.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заявитель извещается  о необходимости прибытия для подписания договора о бесплатной передаче жилого помещения в собственность.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 Формы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Администрации осуществляется Главой сельского поселения «Ковылинское».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Плановые проверки проводятся в соответствии с планом работы Администрации, но не чаще одного раза в два года.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Главой сельского поселения «Ковылинское».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Должностные лица Администрации, виновные в несоблюдении или ненадлежащем соблюдении требований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Персональная ответственность должностных лиц Администрации закрепляется в их должностных инструкциях.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предоставлять информацию,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услуги.</w:t>
      </w:r>
    </w:p>
    <w:p w:rsidR="000F686C" w:rsidRDefault="000F686C" w:rsidP="000F686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F686C" w:rsidRDefault="000F686C" w:rsidP="000F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Получатели муниципальной услуги имеют право на обжалование решений, принятых в ходе предоставления муниципальной услуги, действий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(бездействия) должностных лиц, в досудебном порядке в соответствии с законодательством Российской Федерации.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22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5.2. Заинтересованные лица могут обратиться с жалобой на действия (бездействие) и решения, осуществляемые (принятые) в ходе предоставления муниципальной услуги на основании настоящего Регламента (далее - жалоба), к Главе сельского поселения «Ковылинское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».. 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сельского поселения "Ковылинское", Портала государственных и муниципальных услуг, а также может быть принята при личном приеме заявителя.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Жалоба должна содержать: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23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5.4. Исчерпывающий перечень оснований для отказа в рассмотрении письменной жалобы: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жалобе отсутствуют данные о заявителе, направившем жалобу, и почтовый адрес, по которому должен быть направлен ответ;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прочтению;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жалобы, по результатам рассмотрения которой установлено отсутствие оснований, предусмотренных </w:t>
      </w:r>
      <w:hyperlink r:id="rId13" w:anchor="Par23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5.4</w:t>
        </w:r>
      </w:hyperlink>
      <w:r>
        <w:rPr>
          <w:rFonts w:ascii="Times New Roman" w:hAnsi="Times New Roman" w:cs="Times New Roman"/>
          <w:sz w:val="28"/>
          <w:szCs w:val="28"/>
        </w:rPr>
        <w:t> настоящего Регламента.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связи, или посредством личного посещения Администрации.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заинтересованными лицами в различные органы государственной власти, или обращения, повторяющие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По результатам рассмотрения жалобы принимает одно из следующих решений: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актами, а также в иных формах;</w:t>
      </w:r>
      <w:proofErr w:type="gramEnd"/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позднее дня, следующего за днем принятия соответствующего решения заявителю в письменной форме и по желанию заявителя в электронной форме направляется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:rsidR="000F686C" w:rsidRDefault="000F686C" w:rsidP="000F686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наделенное полномочиями по рассмотрению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 в соответствии </w:t>
      </w:r>
      <w:r>
        <w:rPr>
          <w:rFonts w:ascii="Times New Roman" w:hAnsi="Times New Roman" w:cs="Times New Roman"/>
          <w:sz w:val="28"/>
          <w:szCs w:val="28"/>
        </w:rPr>
        <w:t>с </w:t>
      </w:r>
      <w:hyperlink r:id="rId14" w:anchor="Par22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5.2</w:t>
        </w:r>
      </w:hyperlink>
      <w:r>
        <w:rPr>
          <w:rFonts w:ascii="Times New Roman" w:hAnsi="Times New Roman" w:cs="Times New Roman"/>
          <w:sz w:val="28"/>
          <w:szCs w:val="28"/>
        </w:rPr>
        <w:t> н</w:t>
      </w:r>
      <w:r>
        <w:rPr>
          <w:rFonts w:ascii="Times New Roman" w:hAnsi="Times New Roman" w:cs="Times New Roman"/>
          <w:color w:val="000000"/>
          <w:sz w:val="28"/>
          <w:szCs w:val="28"/>
        </w:rPr>
        <w:t>астоящего Регламента, незамедлительно направляет имеющиеся материалы в органы прокуратуры.</w:t>
      </w:r>
    </w:p>
    <w:p w:rsidR="000F686C" w:rsidRDefault="000F686C" w:rsidP="000F68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F686C" w:rsidRDefault="000F686C" w:rsidP="000F686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 «Передача жилых помещений в собственность граждан».</w:t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686C" w:rsidRDefault="000F686C" w:rsidP="000F686C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F686C" w:rsidRDefault="000F686C" w:rsidP="000F686C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86C" w:rsidRDefault="000F686C" w:rsidP="000F686C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Примерная форма</w:t>
      </w:r>
    </w:p>
    <w:p w:rsidR="000F686C" w:rsidRDefault="000F686C" w:rsidP="000F686C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 сельского поселения «Ковылинское» 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F686C" w:rsidRDefault="000F686C" w:rsidP="000F686C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0F686C" w:rsidRDefault="000F686C" w:rsidP="000F686C">
      <w:pPr>
        <w:spacing w:after="0" w:line="240" w:lineRule="exact"/>
        <w:ind w:left="4111" w:right="1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представителя заявителя)*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 жительства заявителя:_______________________________</w:t>
      </w:r>
    </w:p>
    <w:p w:rsidR="000F686C" w:rsidRDefault="000F686C" w:rsidP="000F686C">
      <w:pPr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exact"/>
        <w:ind w:left="4111" w:right="139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keepNext/>
        <w:autoSpaceDE w:val="0"/>
        <w:autoSpaceDN w:val="0"/>
        <w:adjustRightInd w:val="0"/>
        <w:spacing w:after="0" w:line="240" w:lineRule="exact"/>
        <w:ind w:right="1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</w:t>
      </w:r>
    </w:p>
    <w:p w:rsidR="000F686C" w:rsidRDefault="000F686C" w:rsidP="000F686C">
      <w:pPr>
        <w:spacing w:after="0" w:line="240" w:lineRule="exact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_________________________________________________________________.</w:t>
      </w:r>
    </w:p>
    <w:p w:rsidR="000F686C" w:rsidRDefault="000F686C" w:rsidP="000F686C">
      <w:pPr>
        <w:spacing w:after="0" w:line="240" w:lineRule="exact"/>
        <w:ind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приобрести в общую собственность, собственность одного из совместно проживающих лиц (нужное подчеркнуть) жилое помещение, расположенное по адресу: ____________________________________________________________________________.</w:t>
      </w:r>
    </w:p>
    <w:p w:rsidR="000F686C" w:rsidRDefault="000F686C" w:rsidP="000F686C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 человек</w:t>
      </w:r>
    </w:p>
    <w:p w:rsidR="000F686C" w:rsidRDefault="000F686C" w:rsidP="000F686C">
      <w:pPr>
        <w:spacing w:after="0" w:line="240" w:lineRule="exact"/>
        <w:ind w:right="139" w:firstLine="567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Приватизация жилого помещения осуществляется с согласия имеющего право на приватизацию и отказавшегося от реализации своего права: _____________________________________________________________________________.</w:t>
      </w:r>
    </w:p>
    <w:tbl>
      <w:tblPr>
        <w:tblpPr w:leftFromText="180" w:rightFromText="180" w:bottomFromText="200" w:vertAnchor="text" w:horzAnchor="margin" w:tblpXSpec="center" w:tblpY="327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7"/>
        <w:gridCol w:w="1701"/>
        <w:gridCol w:w="3292"/>
      </w:tblGrid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686C" w:rsidRDefault="000F686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  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F686C" w:rsidRDefault="000F686C">
            <w:pPr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паспорта, серия,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кем и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  <w:p w:rsidR="000F686C" w:rsidRDefault="000F686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86C" w:rsidTr="000F68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6C" w:rsidRDefault="000F686C">
            <w:pPr>
              <w:spacing w:after="0" w:line="240" w:lineRule="exact"/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социального найма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________________, выдан________________________________________________________________________.</w:t>
      </w: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заявителей: ______________________________</w:t>
      </w:r>
    </w:p>
    <w:p w:rsidR="000F686C" w:rsidRDefault="000F686C" w:rsidP="000F68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подпись)</w:t>
      </w:r>
    </w:p>
    <w:p w:rsidR="000F686C" w:rsidRDefault="000F686C" w:rsidP="000F68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outlineLvl w:val="1"/>
        <w:rPr>
          <w:color w:val="000000"/>
        </w:rPr>
      </w:pP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ind w:left="6521"/>
        <w:outlineLvl w:val="1"/>
        <w:rPr>
          <w:rFonts w:ascii="Times New Roman" w:hAnsi="Times New Roman"/>
          <w:sz w:val="28"/>
          <w:szCs w:val="28"/>
        </w:rPr>
      </w:pPr>
    </w:p>
    <w:p w:rsidR="000F686C" w:rsidRDefault="000F686C" w:rsidP="000F6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F686C" w:rsidRDefault="000F686C" w:rsidP="000F686C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F686C" w:rsidRDefault="000F686C" w:rsidP="000F686C">
      <w:pPr>
        <w:pStyle w:val="ConsPlusNonformat"/>
        <w:widowControl/>
        <w:ind w:left="6096"/>
        <w:jc w:val="right"/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«Передача жилых помещений в собственность граждан».</w:t>
      </w:r>
    </w:p>
    <w:p w:rsidR="000F686C" w:rsidRDefault="000F686C" w:rsidP="000F686C">
      <w:pPr>
        <w:pStyle w:val="ConsPlusNonformat"/>
        <w:widowControl/>
      </w:pPr>
    </w:p>
    <w:p w:rsidR="000F686C" w:rsidRDefault="000F686C" w:rsidP="000F686C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0F686C" w:rsidRDefault="000F686C" w:rsidP="000F68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F686C" w:rsidRDefault="000F686C" w:rsidP="000F6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8"/>
        <w:gridCol w:w="3101"/>
        <w:gridCol w:w="3242"/>
      </w:tblGrid>
      <w:tr w:rsidR="000F686C" w:rsidTr="000F686C">
        <w:tc>
          <w:tcPr>
            <w:tcW w:w="10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6C" w:rsidTr="000F686C">
        <w:tc>
          <w:tcPr>
            <w:tcW w:w="101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представленных заявителем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686C" w:rsidTr="000F686C">
        <w:tc>
          <w:tcPr>
            <w:tcW w:w="101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 муниципальной услуги</w:t>
            </w:r>
          </w:p>
        </w:tc>
      </w:tr>
      <w:tr w:rsidR="000F686C" w:rsidTr="000F686C"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F686C" w:rsidTr="000F686C">
        <w:tc>
          <w:tcPr>
            <w:tcW w:w="3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передачи жилого помещения в собственность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86C" w:rsidRDefault="000F68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муниципальной услуги</w:t>
            </w:r>
          </w:p>
        </w:tc>
      </w:tr>
    </w:tbl>
    <w:p w:rsidR="000F686C" w:rsidRDefault="000F686C" w:rsidP="000F68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F686C" w:rsidRDefault="000F686C" w:rsidP="000F6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B40" w:rsidRDefault="000F686C">
      <w:r>
        <w:t xml:space="preserve">                        _____________________________________________________________                            </w:t>
      </w:r>
    </w:p>
    <w:sectPr w:rsidR="00DA6B40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6C"/>
    <w:rsid w:val="0000000F"/>
    <w:rsid w:val="000E13B5"/>
    <w:rsid w:val="000F686C"/>
    <w:rsid w:val="001E5DBA"/>
    <w:rsid w:val="001E60AA"/>
    <w:rsid w:val="00230C42"/>
    <w:rsid w:val="0023732D"/>
    <w:rsid w:val="002A169F"/>
    <w:rsid w:val="002F0F4F"/>
    <w:rsid w:val="003B010F"/>
    <w:rsid w:val="00442CC1"/>
    <w:rsid w:val="00461744"/>
    <w:rsid w:val="00465804"/>
    <w:rsid w:val="00515AB8"/>
    <w:rsid w:val="005C364C"/>
    <w:rsid w:val="00631B61"/>
    <w:rsid w:val="00680BF8"/>
    <w:rsid w:val="007A3C61"/>
    <w:rsid w:val="00822CAB"/>
    <w:rsid w:val="00891B5D"/>
    <w:rsid w:val="008B4E3D"/>
    <w:rsid w:val="009F4E6E"/>
    <w:rsid w:val="00A504E7"/>
    <w:rsid w:val="00A51018"/>
    <w:rsid w:val="00C66891"/>
    <w:rsid w:val="00D12D64"/>
    <w:rsid w:val="00E25363"/>
    <w:rsid w:val="00E75435"/>
    <w:rsid w:val="00EC4C6D"/>
    <w:rsid w:val="00EF4724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8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70BA400-14C4-4CDB-8A8B-B11F2A1A2F55" TargetMode="External"/><Relationship Id="rId13" Type="http://schemas.openxmlformats.org/officeDocument/2006/relationships/hyperlink" Target="http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2555D5E8-1C68-42FF-952A-12BE8E6DDB6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5D4560C-D530-4955-BF7E-F734337AE80B" TargetMode="External"/><Relationship Id="rId11" Type="http://schemas.openxmlformats.org/officeDocument/2006/relationships/hyperlink" Target="http://pravo-search.minjust.ru/bigs/showDocument.html?id=FAB97FEE-1BF1-4535-B011-2658FBCAF500" TargetMode="External"/><Relationship Id="rId5" Type="http://schemas.openxmlformats.org/officeDocument/2006/relationships/hyperlink" Target="http://www.pgu.e-zab.ru.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hyperlink" Target="mailto:adm.krasnokamensk@mail.ru" TargetMode="External"/><Relationship Id="rId9" Type="http://schemas.openxmlformats.org/officeDocument/2006/relationships/hyperlink" Target="http://pravo-search.minjust.ru/bigs/showDocument.html?id=BEDB8D87-FB71-47D6-A08B-7000CAA8861A" TargetMode="External"/><Relationship Id="rId14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dcterms:created xsi:type="dcterms:W3CDTF">2018-06-07T06:51:00Z</dcterms:created>
  <dcterms:modified xsi:type="dcterms:W3CDTF">2018-06-09T05:46:00Z</dcterms:modified>
</cp:coreProperties>
</file>